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468DD" w14:textId="77777777" w:rsidR="00962017" w:rsidRDefault="00962017" w:rsidP="00962017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1A27E990" w14:textId="77777777" w:rsidR="00962017" w:rsidRDefault="00962017" w:rsidP="00542ADC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837F5C9" w14:textId="77777777" w:rsidR="007B5AED" w:rsidRPr="000B030C" w:rsidRDefault="007B5AED" w:rsidP="00542ADC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0B030C">
        <w:rPr>
          <w:rFonts w:ascii="Corbel" w:hAnsi="Corbel"/>
          <w:b/>
          <w:smallCaps/>
          <w:sz w:val="24"/>
          <w:szCs w:val="24"/>
        </w:rPr>
        <w:t>SYLABUS</w:t>
      </w:r>
    </w:p>
    <w:p w14:paraId="65DCC389" w14:textId="22060600" w:rsidR="007B5AED" w:rsidRPr="000B030C" w:rsidRDefault="007B5AED" w:rsidP="001D168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0B030C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542ADC" w:rsidRPr="000B030C">
        <w:rPr>
          <w:rFonts w:ascii="Corbel" w:hAnsi="Corbel"/>
          <w:i/>
          <w:smallCaps/>
          <w:sz w:val="24"/>
          <w:szCs w:val="24"/>
        </w:rPr>
        <w:t xml:space="preserve"> </w:t>
      </w:r>
      <w:r w:rsidR="001D168E">
        <w:rPr>
          <w:rFonts w:ascii="Corbel" w:hAnsi="Corbel"/>
          <w:b/>
          <w:smallCaps/>
          <w:sz w:val="24"/>
          <w:szCs w:val="24"/>
        </w:rPr>
        <w:t>202</w:t>
      </w:r>
      <w:r w:rsidR="00746368">
        <w:rPr>
          <w:rFonts w:ascii="Corbel" w:hAnsi="Corbel"/>
          <w:b/>
          <w:smallCaps/>
          <w:sz w:val="24"/>
          <w:szCs w:val="24"/>
        </w:rPr>
        <w:t>5</w:t>
      </w:r>
      <w:r w:rsidR="001D168E">
        <w:rPr>
          <w:rFonts w:ascii="Corbel" w:hAnsi="Corbel"/>
          <w:b/>
          <w:smallCaps/>
          <w:sz w:val="24"/>
          <w:szCs w:val="24"/>
        </w:rPr>
        <w:t>-20</w:t>
      </w:r>
      <w:r w:rsidR="00746368">
        <w:rPr>
          <w:rFonts w:ascii="Corbel" w:hAnsi="Corbel"/>
          <w:b/>
          <w:smallCaps/>
          <w:sz w:val="24"/>
          <w:szCs w:val="24"/>
        </w:rPr>
        <w:t>30</w:t>
      </w:r>
    </w:p>
    <w:p w14:paraId="61463C5A" w14:textId="3AFB9EB6" w:rsidR="007B5AED" w:rsidRPr="000B030C" w:rsidRDefault="007B5AED" w:rsidP="00542ADC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0B030C">
        <w:rPr>
          <w:rFonts w:ascii="Corbel" w:hAnsi="Corbel"/>
          <w:sz w:val="24"/>
          <w:szCs w:val="24"/>
        </w:rPr>
        <w:t xml:space="preserve">Rok akademicki </w:t>
      </w:r>
      <w:r w:rsidR="00542ADC" w:rsidRPr="000B030C">
        <w:rPr>
          <w:rFonts w:ascii="Corbel" w:hAnsi="Corbel"/>
          <w:sz w:val="24"/>
          <w:szCs w:val="24"/>
        </w:rPr>
        <w:t xml:space="preserve"> </w:t>
      </w:r>
      <w:r w:rsidR="00542ADC" w:rsidRPr="000B030C">
        <w:rPr>
          <w:rFonts w:ascii="Corbel" w:hAnsi="Corbel"/>
          <w:b/>
          <w:sz w:val="24"/>
          <w:szCs w:val="24"/>
        </w:rPr>
        <w:t>202</w:t>
      </w:r>
      <w:r w:rsidR="00746368">
        <w:rPr>
          <w:rFonts w:ascii="Corbel" w:hAnsi="Corbel"/>
          <w:b/>
          <w:sz w:val="24"/>
          <w:szCs w:val="24"/>
        </w:rPr>
        <w:t>9</w:t>
      </w:r>
      <w:r w:rsidRPr="000B030C">
        <w:rPr>
          <w:rFonts w:ascii="Corbel" w:hAnsi="Corbel"/>
          <w:b/>
          <w:sz w:val="24"/>
          <w:szCs w:val="24"/>
        </w:rPr>
        <w:t>/</w:t>
      </w:r>
      <w:r w:rsidR="00542ADC" w:rsidRPr="000B030C">
        <w:rPr>
          <w:rFonts w:ascii="Corbel" w:hAnsi="Corbel"/>
          <w:b/>
          <w:sz w:val="24"/>
          <w:szCs w:val="24"/>
        </w:rPr>
        <w:t>20</w:t>
      </w:r>
      <w:r w:rsidR="00746368">
        <w:rPr>
          <w:rFonts w:ascii="Corbel" w:hAnsi="Corbel"/>
          <w:b/>
          <w:sz w:val="24"/>
          <w:szCs w:val="24"/>
        </w:rPr>
        <w:t>30</w:t>
      </w:r>
    </w:p>
    <w:p w14:paraId="5E8643E0" w14:textId="77777777" w:rsidR="007B5AED" w:rsidRPr="000B030C" w:rsidRDefault="007B5AED" w:rsidP="00417BD2">
      <w:pPr>
        <w:spacing w:after="0" w:line="240" w:lineRule="auto"/>
        <w:rPr>
          <w:rFonts w:ascii="Corbel" w:hAnsi="Corbel"/>
          <w:sz w:val="24"/>
          <w:szCs w:val="24"/>
        </w:rPr>
      </w:pPr>
    </w:p>
    <w:p w14:paraId="5FE6D9E4" w14:textId="77777777" w:rsidR="007B5AED" w:rsidRPr="000B030C" w:rsidRDefault="007B5AED" w:rsidP="00417BD2">
      <w:pPr>
        <w:pStyle w:val="Punktygwne"/>
        <w:spacing w:before="0" w:after="0"/>
        <w:rPr>
          <w:rFonts w:ascii="Corbel" w:hAnsi="Corbel"/>
          <w:szCs w:val="24"/>
        </w:rPr>
      </w:pPr>
      <w:r w:rsidRPr="000B030C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7B5AED" w:rsidRPr="000B030C" w14:paraId="36F1FEC0" w14:textId="77777777" w:rsidTr="00605ACB">
        <w:tc>
          <w:tcPr>
            <w:tcW w:w="2694" w:type="dxa"/>
            <w:vAlign w:val="center"/>
          </w:tcPr>
          <w:p w14:paraId="3641E0C9" w14:textId="77777777" w:rsidR="007B5AED" w:rsidRPr="000B030C" w:rsidRDefault="007B5AED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8595A82" w14:textId="77777777" w:rsidR="007B5AED" w:rsidRPr="000B030C" w:rsidRDefault="00542ADC" w:rsidP="00565B7A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 w:rsidRPr="000B030C">
              <w:rPr>
                <w:rFonts w:ascii="Corbel" w:hAnsi="Corbel"/>
                <w:color w:val="auto"/>
                <w:sz w:val="24"/>
                <w:szCs w:val="24"/>
              </w:rPr>
              <w:t>w</w:t>
            </w:r>
            <w:r w:rsidR="007B5AED" w:rsidRPr="000B030C">
              <w:rPr>
                <w:rFonts w:ascii="Corbel" w:hAnsi="Corbel"/>
                <w:color w:val="auto"/>
                <w:sz w:val="24"/>
                <w:szCs w:val="24"/>
              </w:rPr>
              <w:t>sparcie społeczne osób z niepełnosprawnością intelektualną i ich rodzin</w:t>
            </w:r>
          </w:p>
        </w:tc>
      </w:tr>
      <w:tr w:rsidR="00542ADC" w:rsidRPr="000B030C" w14:paraId="2F58E094" w14:textId="77777777" w:rsidTr="00605ACB">
        <w:tc>
          <w:tcPr>
            <w:tcW w:w="2694" w:type="dxa"/>
            <w:vAlign w:val="center"/>
          </w:tcPr>
          <w:p w14:paraId="7CC6D733" w14:textId="77777777" w:rsidR="00542ADC" w:rsidRPr="000B030C" w:rsidRDefault="00542ADC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33ABC5B" w14:textId="77777777" w:rsidR="00542ADC" w:rsidRPr="000B030C" w:rsidRDefault="00542ADC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B030C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542ADC" w:rsidRPr="000B030C" w14:paraId="7DE84234" w14:textId="77777777" w:rsidTr="00605ACB">
        <w:tc>
          <w:tcPr>
            <w:tcW w:w="2694" w:type="dxa"/>
            <w:vAlign w:val="center"/>
          </w:tcPr>
          <w:p w14:paraId="7FAC486E" w14:textId="77777777" w:rsidR="00542ADC" w:rsidRPr="000B030C" w:rsidRDefault="00542ADC" w:rsidP="00605AC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F63ACC9" w14:textId="70FC993F" w:rsidR="00542ADC" w:rsidRPr="000B030C" w:rsidRDefault="0046137E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6137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542ADC" w:rsidRPr="000B030C" w14:paraId="52D95A91" w14:textId="77777777" w:rsidTr="00605ACB">
        <w:tc>
          <w:tcPr>
            <w:tcW w:w="2694" w:type="dxa"/>
            <w:vAlign w:val="center"/>
          </w:tcPr>
          <w:p w14:paraId="5240C504" w14:textId="77777777" w:rsidR="00542ADC" w:rsidRPr="000B030C" w:rsidRDefault="00542ADC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9D31BAC" w14:textId="77777777" w:rsidR="00542ADC" w:rsidRPr="000B030C" w:rsidRDefault="00542ADC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B030C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542ADC" w:rsidRPr="000B030C" w14:paraId="673B780E" w14:textId="77777777" w:rsidTr="00605ACB">
        <w:tc>
          <w:tcPr>
            <w:tcW w:w="2694" w:type="dxa"/>
            <w:vAlign w:val="center"/>
          </w:tcPr>
          <w:p w14:paraId="777458A5" w14:textId="77777777" w:rsidR="00542ADC" w:rsidRPr="000B030C" w:rsidRDefault="00542ADC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579A854" w14:textId="77777777" w:rsidR="00542ADC" w:rsidRPr="000B030C" w:rsidRDefault="00542ADC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B030C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542ADC" w:rsidRPr="000B030C" w14:paraId="3A2D6CA4" w14:textId="77777777" w:rsidTr="00605ACB">
        <w:tc>
          <w:tcPr>
            <w:tcW w:w="2694" w:type="dxa"/>
            <w:vAlign w:val="center"/>
          </w:tcPr>
          <w:p w14:paraId="6F798D3F" w14:textId="77777777" w:rsidR="00542ADC" w:rsidRPr="000B030C" w:rsidRDefault="00542ADC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52C93C3" w14:textId="77777777" w:rsidR="00542ADC" w:rsidRPr="000B030C" w:rsidRDefault="00542ADC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B030C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542ADC" w:rsidRPr="000B030C" w14:paraId="34AC08CB" w14:textId="77777777" w:rsidTr="00605ACB">
        <w:tc>
          <w:tcPr>
            <w:tcW w:w="2694" w:type="dxa"/>
            <w:vAlign w:val="center"/>
          </w:tcPr>
          <w:p w14:paraId="7BADB062" w14:textId="77777777" w:rsidR="00542ADC" w:rsidRPr="000B030C" w:rsidRDefault="00542ADC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1549384" w14:textId="77777777" w:rsidR="00542ADC" w:rsidRPr="000B030C" w:rsidRDefault="00542ADC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B030C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542ADC" w:rsidRPr="000B030C" w14:paraId="07B8FF92" w14:textId="77777777" w:rsidTr="00605ACB">
        <w:tc>
          <w:tcPr>
            <w:tcW w:w="2694" w:type="dxa"/>
            <w:vAlign w:val="center"/>
          </w:tcPr>
          <w:p w14:paraId="46DA256B" w14:textId="77777777" w:rsidR="00542ADC" w:rsidRPr="000B030C" w:rsidRDefault="00542ADC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9DA5343" w14:textId="351E8045" w:rsidR="00542ADC" w:rsidRPr="000B030C" w:rsidRDefault="00746368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542ADC" w:rsidRPr="000B030C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542ADC" w:rsidRPr="000B030C" w14:paraId="6D3BD411" w14:textId="77777777" w:rsidTr="00605ACB">
        <w:tc>
          <w:tcPr>
            <w:tcW w:w="2694" w:type="dxa"/>
            <w:vAlign w:val="center"/>
          </w:tcPr>
          <w:p w14:paraId="5F31296D" w14:textId="77777777" w:rsidR="00542ADC" w:rsidRPr="000B030C" w:rsidRDefault="00542ADC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C0F2CEF" w14:textId="77777777" w:rsidR="00542ADC" w:rsidRPr="000B030C" w:rsidRDefault="00542ADC" w:rsidP="00542AD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B030C">
              <w:rPr>
                <w:rFonts w:ascii="Corbel" w:hAnsi="Corbel"/>
                <w:b w:val="0"/>
                <w:sz w:val="24"/>
                <w:szCs w:val="24"/>
              </w:rPr>
              <w:t>V rok, 10 semestr</w:t>
            </w:r>
          </w:p>
        </w:tc>
      </w:tr>
      <w:tr w:rsidR="00542ADC" w:rsidRPr="000B030C" w14:paraId="2599718F" w14:textId="77777777" w:rsidTr="00605ACB">
        <w:tc>
          <w:tcPr>
            <w:tcW w:w="2694" w:type="dxa"/>
            <w:vAlign w:val="center"/>
          </w:tcPr>
          <w:p w14:paraId="2B438B22" w14:textId="77777777" w:rsidR="00542ADC" w:rsidRPr="000B030C" w:rsidRDefault="00542ADC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93D7409" w14:textId="77777777" w:rsidR="00542ADC" w:rsidRPr="000B030C" w:rsidRDefault="00542ADC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B030C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E.1. Przygotowanie merytoryczne; przedmiot specjalnościowy</w:t>
            </w:r>
          </w:p>
        </w:tc>
      </w:tr>
      <w:tr w:rsidR="00542ADC" w:rsidRPr="000B030C" w14:paraId="068866BA" w14:textId="77777777" w:rsidTr="00605ACB">
        <w:tc>
          <w:tcPr>
            <w:tcW w:w="2694" w:type="dxa"/>
            <w:vAlign w:val="center"/>
          </w:tcPr>
          <w:p w14:paraId="0AA65132" w14:textId="77777777" w:rsidR="00542ADC" w:rsidRPr="000B030C" w:rsidRDefault="00542ADC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985A144" w14:textId="77777777" w:rsidR="00542ADC" w:rsidRPr="000B030C" w:rsidRDefault="00542ADC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B030C"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542ADC" w:rsidRPr="000B030C" w14:paraId="37BC4081" w14:textId="77777777" w:rsidTr="00605ACB">
        <w:tc>
          <w:tcPr>
            <w:tcW w:w="2694" w:type="dxa"/>
            <w:vAlign w:val="center"/>
          </w:tcPr>
          <w:p w14:paraId="39D9A9D0" w14:textId="77777777" w:rsidR="00542ADC" w:rsidRPr="000B030C" w:rsidRDefault="00542ADC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E546BE6" w14:textId="46C65782" w:rsidR="00542ADC" w:rsidRPr="000B030C" w:rsidRDefault="00542ADC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B030C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E5037E">
              <w:rPr>
                <w:rFonts w:ascii="Corbel" w:hAnsi="Corbel"/>
                <w:b w:val="0"/>
                <w:sz w:val="24"/>
                <w:szCs w:val="24"/>
              </w:rPr>
              <w:t>Krystyna Barłóg</w:t>
            </w:r>
            <w:r w:rsidRPr="000B030C">
              <w:rPr>
                <w:rFonts w:ascii="Corbel" w:hAnsi="Corbel"/>
                <w:b w:val="0"/>
                <w:sz w:val="24"/>
                <w:szCs w:val="24"/>
              </w:rPr>
              <w:t xml:space="preserve"> prof. UR </w:t>
            </w:r>
          </w:p>
        </w:tc>
      </w:tr>
      <w:tr w:rsidR="00542ADC" w:rsidRPr="000B030C" w14:paraId="338C44F3" w14:textId="77777777" w:rsidTr="00605ACB">
        <w:tc>
          <w:tcPr>
            <w:tcW w:w="2694" w:type="dxa"/>
            <w:vAlign w:val="center"/>
          </w:tcPr>
          <w:p w14:paraId="4C0368B5" w14:textId="77777777" w:rsidR="00542ADC" w:rsidRPr="000B030C" w:rsidRDefault="00542ADC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9D4CB69" w14:textId="77777777" w:rsidR="00542ADC" w:rsidRPr="000B030C" w:rsidRDefault="00542ADC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B030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Izabela </w:t>
            </w:r>
            <w:proofErr w:type="spellStart"/>
            <w:r w:rsidRPr="000B030C">
              <w:rPr>
                <w:rFonts w:ascii="Corbel" w:hAnsi="Corbel"/>
                <w:b w:val="0"/>
                <w:color w:val="auto"/>
                <w:sz w:val="24"/>
                <w:szCs w:val="24"/>
              </w:rPr>
              <w:t>Marczykowska</w:t>
            </w:r>
            <w:proofErr w:type="spellEnd"/>
          </w:p>
        </w:tc>
      </w:tr>
    </w:tbl>
    <w:p w14:paraId="273DF4E5" w14:textId="77777777" w:rsidR="007B5AED" w:rsidRPr="000B030C" w:rsidRDefault="007B5AED" w:rsidP="00417BD2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0B030C">
        <w:rPr>
          <w:rFonts w:ascii="Corbel" w:hAnsi="Corbel"/>
          <w:sz w:val="24"/>
          <w:szCs w:val="24"/>
        </w:rPr>
        <w:t xml:space="preserve">* </w:t>
      </w:r>
      <w:r w:rsidRPr="000B030C">
        <w:rPr>
          <w:rFonts w:ascii="Corbel" w:hAnsi="Corbel"/>
          <w:i/>
          <w:sz w:val="24"/>
          <w:szCs w:val="24"/>
        </w:rPr>
        <w:t>-</w:t>
      </w:r>
      <w:r w:rsidRPr="000B030C">
        <w:rPr>
          <w:rFonts w:ascii="Corbel" w:hAnsi="Corbel"/>
          <w:b w:val="0"/>
          <w:i/>
          <w:sz w:val="24"/>
          <w:szCs w:val="24"/>
        </w:rPr>
        <w:t>opcjonalni</w:t>
      </w:r>
      <w:r w:rsidRPr="000B030C">
        <w:rPr>
          <w:rFonts w:ascii="Corbel" w:hAnsi="Corbel"/>
          <w:b w:val="0"/>
          <w:sz w:val="24"/>
          <w:szCs w:val="24"/>
        </w:rPr>
        <w:t>e,</w:t>
      </w:r>
      <w:r w:rsidRPr="000B030C">
        <w:rPr>
          <w:rFonts w:ascii="Corbel" w:hAnsi="Corbel"/>
          <w:i/>
          <w:sz w:val="24"/>
          <w:szCs w:val="24"/>
        </w:rPr>
        <w:t xml:space="preserve"> </w:t>
      </w:r>
      <w:r w:rsidRPr="000B030C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EE8CE22" w14:textId="77777777" w:rsidR="007B5AED" w:rsidRPr="000B030C" w:rsidRDefault="007B5AED" w:rsidP="00417BD2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438B922" w14:textId="77777777" w:rsidR="007B5AED" w:rsidRPr="000B030C" w:rsidRDefault="007B5AED" w:rsidP="00417BD2">
      <w:pPr>
        <w:pStyle w:val="Podpunkty"/>
        <w:ind w:left="284"/>
        <w:rPr>
          <w:rFonts w:ascii="Corbel" w:hAnsi="Corbel"/>
          <w:sz w:val="24"/>
          <w:szCs w:val="24"/>
        </w:rPr>
      </w:pPr>
      <w:r w:rsidRPr="000B030C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7"/>
        <w:gridCol w:w="909"/>
        <w:gridCol w:w="784"/>
        <w:gridCol w:w="851"/>
        <w:gridCol w:w="798"/>
        <w:gridCol w:w="819"/>
        <w:gridCol w:w="756"/>
        <w:gridCol w:w="945"/>
        <w:gridCol w:w="1229"/>
        <w:gridCol w:w="1490"/>
      </w:tblGrid>
      <w:tr w:rsidR="007B5AED" w:rsidRPr="000B030C" w14:paraId="7A560C1A" w14:textId="77777777" w:rsidTr="00605ACB">
        <w:tc>
          <w:tcPr>
            <w:tcW w:w="1048" w:type="dxa"/>
          </w:tcPr>
          <w:p w14:paraId="5F230B77" w14:textId="77777777" w:rsidR="007B5AED" w:rsidRPr="000B030C" w:rsidRDefault="007B5AED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B030C">
              <w:rPr>
                <w:rFonts w:ascii="Corbel" w:hAnsi="Corbel"/>
                <w:szCs w:val="24"/>
                <w:lang w:eastAsia="en-US"/>
              </w:rPr>
              <w:t>Semestr</w:t>
            </w:r>
          </w:p>
          <w:p w14:paraId="5E7BC452" w14:textId="77777777" w:rsidR="007B5AED" w:rsidRPr="000B030C" w:rsidRDefault="007B5AED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B030C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921" w:type="dxa"/>
            <w:vAlign w:val="center"/>
          </w:tcPr>
          <w:p w14:paraId="4D2773CD" w14:textId="77777777" w:rsidR="007B5AED" w:rsidRPr="000B030C" w:rsidRDefault="007B5AED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0B030C">
              <w:rPr>
                <w:rFonts w:ascii="Corbel" w:hAnsi="Corbel"/>
                <w:szCs w:val="24"/>
                <w:lang w:eastAsia="en-US"/>
              </w:rPr>
              <w:t>Wykł</w:t>
            </w:r>
            <w:proofErr w:type="spellEnd"/>
            <w:r w:rsidRPr="000B030C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801" w:type="dxa"/>
            <w:vAlign w:val="center"/>
          </w:tcPr>
          <w:p w14:paraId="7D925C88" w14:textId="77777777" w:rsidR="007B5AED" w:rsidRPr="000B030C" w:rsidRDefault="007B5AED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B030C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851" w:type="dxa"/>
            <w:vAlign w:val="center"/>
          </w:tcPr>
          <w:p w14:paraId="72F4BE2C" w14:textId="77777777" w:rsidR="007B5AED" w:rsidRPr="000B030C" w:rsidRDefault="007B5AED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0B030C">
              <w:rPr>
                <w:rFonts w:ascii="Corbel" w:hAnsi="Corbel"/>
                <w:szCs w:val="24"/>
                <w:lang w:eastAsia="en-US"/>
              </w:rPr>
              <w:t>Konw</w:t>
            </w:r>
            <w:proofErr w:type="spellEnd"/>
            <w:r w:rsidRPr="000B030C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811" w:type="dxa"/>
            <w:vAlign w:val="center"/>
          </w:tcPr>
          <w:p w14:paraId="32308610" w14:textId="77777777" w:rsidR="007B5AED" w:rsidRPr="000B030C" w:rsidRDefault="007B5AED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B030C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27" w:type="dxa"/>
            <w:vAlign w:val="center"/>
          </w:tcPr>
          <w:p w14:paraId="0A93D2D5" w14:textId="77777777" w:rsidR="007B5AED" w:rsidRPr="000B030C" w:rsidRDefault="007B5AED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0B030C">
              <w:rPr>
                <w:rFonts w:ascii="Corbel" w:hAnsi="Corbel"/>
                <w:szCs w:val="24"/>
                <w:lang w:eastAsia="en-US"/>
              </w:rPr>
              <w:t>Sem</w:t>
            </w:r>
            <w:proofErr w:type="spellEnd"/>
            <w:r w:rsidRPr="000B030C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780" w:type="dxa"/>
            <w:vAlign w:val="center"/>
          </w:tcPr>
          <w:p w14:paraId="640BDFA3" w14:textId="77777777" w:rsidR="007B5AED" w:rsidRPr="000B030C" w:rsidRDefault="007B5AED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B030C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57" w:type="dxa"/>
            <w:vAlign w:val="center"/>
          </w:tcPr>
          <w:p w14:paraId="368F5B23" w14:textId="77777777" w:rsidR="007B5AED" w:rsidRPr="000B030C" w:rsidRDefault="007B5AED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0B030C">
              <w:rPr>
                <w:rFonts w:ascii="Corbel" w:hAnsi="Corbel"/>
                <w:szCs w:val="24"/>
                <w:lang w:eastAsia="en-US"/>
              </w:rPr>
              <w:t>Prakt</w:t>
            </w:r>
            <w:proofErr w:type="spellEnd"/>
            <w:r w:rsidRPr="000B030C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1206" w:type="dxa"/>
            <w:vAlign w:val="center"/>
          </w:tcPr>
          <w:p w14:paraId="34A82F46" w14:textId="77777777" w:rsidR="007B5AED" w:rsidRPr="000B030C" w:rsidRDefault="00542ADC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B030C">
              <w:rPr>
                <w:rFonts w:ascii="Corbel" w:hAnsi="Corbel"/>
                <w:szCs w:val="24"/>
                <w:lang w:eastAsia="en-US"/>
              </w:rPr>
              <w:t>Warsztaty</w:t>
            </w:r>
          </w:p>
        </w:tc>
        <w:tc>
          <w:tcPr>
            <w:tcW w:w="1545" w:type="dxa"/>
            <w:vAlign w:val="center"/>
          </w:tcPr>
          <w:p w14:paraId="332A56F0" w14:textId="77777777" w:rsidR="007B5AED" w:rsidRPr="000B030C" w:rsidRDefault="007B5AED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0B030C">
              <w:rPr>
                <w:rFonts w:ascii="Corbel" w:hAnsi="Corbel"/>
                <w:b/>
                <w:szCs w:val="24"/>
                <w:lang w:eastAsia="en-US"/>
              </w:rPr>
              <w:t>Liczba pkt. ECTS</w:t>
            </w:r>
          </w:p>
        </w:tc>
      </w:tr>
      <w:tr w:rsidR="007B5AED" w:rsidRPr="000B030C" w14:paraId="6F768133" w14:textId="77777777" w:rsidTr="00605ACB">
        <w:trPr>
          <w:trHeight w:val="453"/>
        </w:trPr>
        <w:tc>
          <w:tcPr>
            <w:tcW w:w="1048" w:type="dxa"/>
          </w:tcPr>
          <w:p w14:paraId="521B3642" w14:textId="77777777" w:rsidR="007B5AED" w:rsidRPr="000B030C" w:rsidRDefault="00542ADC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vAlign w:val="center"/>
          </w:tcPr>
          <w:p w14:paraId="78FD62B5" w14:textId="2C89501F" w:rsidR="007B5AED" w:rsidRPr="000B030C" w:rsidRDefault="00746368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vAlign w:val="center"/>
          </w:tcPr>
          <w:p w14:paraId="2BC0A6B4" w14:textId="77777777" w:rsidR="007B5AED" w:rsidRPr="000B030C" w:rsidRDefault="007B5AED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8C7FF11" w14:textId="77777777" w:rsidR="007B5AED" w:rsidRPr="000B030C" w:rsidRDefault="007B5AED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4B90E114" w14:textId="77777777" w:rsidR="007B5AED" w:rsidRPr="000B030C" w:rsidRDefault="007B5AED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14:paraId="1017950F" w14:textId="77777777" w:rsidR="007B5AED" w:rsidRPr="000B030C" w:rsidRDefault="007B5AED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73BE1D4A" w14:textId="77777777" w:rsidR="007B5AED" w:rsidRPr="000B030C" w:rsidRDefault="007B5AED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5F768C9A" w14:textId="77777777" w:rsidR="007B5AED" w:rsidRPr="000B030C" w:rsidRDefault="007B5AED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61FCDF5D" w14:textId="41A0B819" w:rsidR="007B5AED" w:rsidRPr="000B030C" w:rsidRDefault="00746368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45" w:type="dxa"/>
            <w:vAlign w:val="center"/>
          </w:tcPr>
          <w:p w14:paraId="3D11D072" w14:textId="77777777" w:rsidR="007B5AED" w:rsidRPr="000B030C" w:rsidRDefault="00DA0E5E" w:rsidP="007534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0476EED" w14:textId="77777777" w:rsidR="007B5AED" w:rsidRPr="000B030C" w:rsidRDefault="007B5AED" w:rsidP="00417BD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3F773511" w14:textId="77777777" w:rsidR="007B5AED" w:rsidRPr="000B030C" w:rsidRDefault="007B5AED" w:rsidP="00417BD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B030C">
        <w:rPr>
          <w:rFonts w:ascii="Corbel" w:hAnsi="Corbel"/>
          <w:smallCaps w:val="0"/>
          <w:szCs w:val="24"/>
        </w:rPr>
        <w:t>1.2.</w:t>
      </w:r>
      <w:r w:rsidRPr="000B030C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B3BA524" w14:textId="77777777" w:rsidR="00542ADC" w:rsidRPr="000B030C" w:rsidRDefault="00542ADC" w:rsidP="00542ADC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0B030C">
        <w:rPr>
          <w:rFonts w:ascii="Corbel" w:eastAsia="MS Gothic" w:hAnsi="Corbel"/>
          <w:b w:val="0"/>
          <w:szCs w:val="24"/>
        </w:rPr>
        <w:sym w:font="Wingdings" w:char="F078"/>
      </w:r>
      <w:r w:rsidRPr="000B030C">
        <w:rPr>
          <w:rFonts w:ascii="Corbel" w:eastAsia="MS Gothic" w:hAnsi="Corbel"/>
          <w:b w:val="0"/>
          <w:szCs w:val="24"/>
        </w:rPr>
        <w:t xml:space="preserve"> </w:t>
      </w:r>
      <w:r w:rsidRPr="000B030C">
        <w:rPr>
          <w:rFonts w:ascii="Corbel" w:hAnsi="Corbel"/>
          <w:b w:val="0"/>
          <w:smallCaps w:val="0"/>
          <w:szCs w:val="24"/>
        </w:rPr>
        <w:t>zajęcia w formie tradycyjnej</w:t>
      </w:r>
    </w:p>
    <w:p w14:paraId="1A3B395C" w14:textId="77777777" w:rsidR="007B5AED" w:rsidRPr="000B030C" w:rsidRDefault="007B5AED" w:rsidP="00417BD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B030C">
        <w:rPr>
          <w:rFonts w:ascii="MS Gothic" w:eastAsia="MS Gothic" w:hAnsi="MS Gothic" w:cs="MS Gothic" w:hint="eastAsia"/>
          <w:b w:val="0"/>
          <w:szCs w:val="24"/>
        </w:rPr>
        <w:t>☐</w:t>
      </w:r>
      <w:r w:rsidRPr="000B030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D144BBF" w14:textId="77777777" w:rsidR="00542ADC" w:rsidRPr="000B030C" w:rsidRDefault="00542ADC" w:rsidP="00417BD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3EAAC99C" w14:textId="77777777" w:rsidR="007B5AED" w:rsidRPr="000B030C" w:rsidRDefault="007B5AED" w:rsidP="00542AD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0B030C">
        <w:rPr>
          <w:rFonts w:ascii="Corbel" w:hAnsi="Corbel"/>
          <w:smallCaps w:val="0"/>
          <w:szCs w:val="24"/>
        </w:rPr>
        <w:t xml:space="preserve">1.3 </w:t>
      </w:r>
      <w:r w:rsidRPr="000B030C">
        <w:rPr>
          <w:rFonts w:ascii="Corbel" w:hAnsi="Corbel"/>
          <w:smallCaps w:val="0"/>
          <w:szCs w:val="24"/>
        </w:rPr>
        <w:tab/>
        <w:t>Forma zaliczenia przedmiotu  (z toku)</w:t>
      </w:r>
    </w:p>
    <w:p w14:paraId="39053CD0" w14:textId="77777777" w:rsidR="00542ADC" w:rsidRPr="000B030C" w:rsidRDefault="00542ADC" w:rsidP="00542AD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0B030C">
        <w:rPr>
          <w:rFonts w:ascii="Corbel" w:hAnsi="Corbel"/>
          <w:smallCaps w:val="0"/>
          <w:szCs w:val="24"/>
        </w:rPr>
        <w:tab/>
      </w:r>
      <w:r w:rsidRPr="000B030C">
        <w:rPr>
          <w:rFonts w:ascii="Corbel" w:hAnsi="Corbel"/>
          <w:b w:val="0"/>
          <w:smallCaps w:val="0"/>
          <w:szCs w:val="24"/>
        </w:rPr>
        <w:t>wykład: zaliczenie bez oceny</w:t>
      </w:r>
    </w:p>
    <w:p w14:paraId="18FADAEC" w14:textId="77777777" w:rsidR="00542ADC" w:rsidRPr="000B030C" w:rsidRDefault="00542ADC" w:rsidP="00542AD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0B030C">
        <w:rPr>
          <w:rFonts w:ascii="Corbel" w:hAnsi="Corbel"/>
          <w:b w:val="0"/>
          <w:smallCaps w:val="0"/>
          <w:szCs w:val="24"/>
        </w:rPr>
        <w:tab/>
        <w:t>warsztaty: zaliczenie z oceną</w:t>
      </w:r>
    </w:p>
    <w:p w14:paraId="6AAD3DAA" w14:textId="77777777" w:rsidR="007B5AED" w:rsidRPr="000B030C" w:rsidRDefault="007B5AED" w:rsidP="00417BD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2389DD" w14:textId="77777777" w:rsidR="007B5AED" w:rsidRPr="000B030C" w:rsidRDefault="007B5AED" w:rsidP="00417BD2">
      <w:pPr>
        <w:pStyle w:val="Punktygwne"/>
        <w:spacing w:before="0" w:after="0"/>
        <w:rPr>
          <w:rFonts w:ascii="Corbel" w:hAnsi="Corbel"/>
          <w:szCs w:val="24"/>
        </w:rPr>
      </w:pPr>
      <w:r w:rsidRPr="000B030C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7B5AED" w:rsidRPr="000B030C" w14:paraId="41848CA6" w14:textId="77777777" w:rsidTr="00605ACB">
        <w:tc>
          <w:tcPr>
            <w:tcW w:w="9670" w:type="dxa"/>
          </w:tcPr>
          <w:p w14:paraId="556C945D" w14:textId="77777777" w:rsidR="007B5AED" w:rsidRPr="000B030C" w:rsidRDefault="00542ADC" w:rsidP="00542ADC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przedmiotów: </w:t>
            </w:r>
            <w:r w:rsidR="007B5AED" w:rsidRPr="000B030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Pedagogika osób z niepełnosprawnością intelektualną, Interdyscyplinarne studia nad niepełnosprawnością, </w:t>
            </w:r>
            <w:r w:rsidR="007B5AED" w:rsidRPr="000B030C">
              <w:rPr>
                <w:rFonts w:ascii="Corbel" w:hAnsi="Corbel"/>
                <w:b w:val="0"/>
                <w:smallCaps w:val="0"/>
                <w:szCs w:val="24"/>
              </w:rPr>
              <w:t>Teoretyczne podstawy wychowania,</w:t>
            </w:r>
          </w:p>
        </w:tc>
      </w:tr>
    </w:tbl>
    <w:p w14:paraId="1514A67B" w14:textId="77777777" w:rsidR="007B5AED" w:rsidRPr="000B030C" w:rsidRDefault="007B5AED" w:rsidP="00417BD2">
      <w:pPr>
        <w:pStyle w:val="Punktygwne"/>
        <w:spacing w:before="0" w:after="0"/>
        <w:rPr>
          <w:rFonts w:ascii="Corbel" w:hAnsi="Corbel"/>
          <w:szCs w:val="24"/>
        </w:rPr>
      </w:pPr>
    </w:p>
    <w:p w14:paraId="54437EEB" w14:textId="77777777" w:rsidR="007B5AED" w:rsidRPr="000B030C" w:rsidRDefault="007B5AED" w:rsidP="00417BD2">
      <w:pPr>
        <w:pStyle w:val="Punktygwne"/>
        <w:spacing w:before="0" w:after="0"/>
        <w:rPr>
          <w:rFonts w:ascii="Corbel" w:hAnsi="Corbel"/>
          <w:szCs w:val="24"/>
        </w:rPr>
      </w:pPr>
      <w:r w:rsidRPr="000B030C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3C68ED17" w14:textId="77777777" w:rsidR="007B5AED" w:rsidRPr="000B030C" w:rsidRDefault="007B5AED" w:rsidP="00417BD2">
      <w:pPr>
        <w:pStyle w:val="Podpunkty"/>
        <w:rPr>
          <w:rFonts w:ascii="Corbel" w:hAnsi="Corbel"/>
          <w:sz w:val="24"/>
          <w:szCs w:val="24"/>
        </w:rPr>
      </w:pPr>
      <w:r w:rsidRPr="000B030C">
        <w:rPr>
          <w:rFonts w:ascii="Corbel" w:hAnsi="Corbel"/>
          <w:sz w:val="24"/>
          <w:szCs w:val="24"/>
        </w:rPr>
        <w:t>3.1 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7B5AED" w:rsidRPr="000B030C" w14:paraId="18E91ADE" w14:textId="77777777" w:rsidTr="00605ACB">
        <w:tc>
          <w:tcPr>
            <w:tcW w:w="851" w:type="dxa"/>
            <w:vAlign w:val="center"/>
          </w:tcPr>
          <w:p w14:paraId="205C5E87" w14:textId="77777777" w:rsidR="007B5AED" w:rsidRPr="000B030C" w:rsidRDefault="007B5AED" w:rsidP="00542ADC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0B030C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12A32C59" w14:textId="77777777" w:rsidR="007B5AED" w:rsidRPr="000B030C" w:rsidRDefault="007B5AED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B030C">
              <w:rPr>
                <w:rFonts w:ascii="Corbel" w:hAnsi="Corbel"/>
                <w:b w:val="0"/>
                <w:sz w:val="24"/>
                <w:szCs w:val="24"/>
              </w:rPr>
              <w:t>Analiza zakresu pojęć: opieka i wsparcie w odniesieniu do dzieci i młodzieży z niepełnosprawnościami</w:t>
            </w:r>
          </w:p>
        </w:tc>
      </w:tr>
      <w:tr w:rsidR="007B5AED" w:rsidRPr="000B030C" w14:paraId="7BA5199E" w14:textId="77777777" w:rsidTr="00605ACB">
        <w:tc>
          <w:tcPr>
            <w:tcW w:w="851" w:type="dxa"/>
            <w:vAlign w:val="center"/>
          </w:tcPr>
          <w:p w14:paraId="41B86388" w14:textId="77777777" w:rsidR="007B5AED" w:rsidRPr="000B030C" w:rsidRDefault="007B5AED" w:rsidP="00542ADC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9CF2AAD" w14:textId="77777777" w:rsidR="007B5AED" w:rsidRPr="000B030C" w:rsidRDefault="007B5AED" w:rsidP="00605ACB">
            <w:pPr>
              <w:pStyle w:val="NormalnyWeb"/>
              <w:spacing w:before="0" w:beforeAutospacing="0" w:after="60" w:afterAutospacing="0"/>
              <w:rPr>
                <w:rFonts w:ascii="Corbel" w:hAnsi="Corbel"/>
              </w:rPr>
            </w:pPr>
            <w:r w:rsidRPr="000B030C">
              <w:rPr>
                <w:rFonts w:ascii="Corbel" w:hAnsi="Corbel"/>
              </w:rPr>
              <w:t xml:space="preserve">Zapoznanie studentów z instytucjonalnymi i pozainstytucjonalnymi formami opieki i wsparcia </w:t>
            </w:r>
          </w:p>
        </w:tc>
      </w:tr>
      <w:tr w:rsidR="007B5AED" w:rsidRPr="000B030C" w14:paraId="019EB4DE" w14:textId="77777777" w:rsidTr="00605ACB">
        <w:tc>
          <w:tcPr>
            <w:tcW w:w="851" w:type="dxa"/>
            <w:vAlign w:val="center"/>
          </w:tcPr>
          <w:p w14:paraId="07D4BC63" w14:textId="77777777" w:rsidR="007B5AED" w:rsidRPr="000B030C" w:rsidRDefault="007B5AED" w:rsidP="00542ADC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0B030C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74BCA5B" w14:textId="77777777" w:rsidR="007B5AED" w:rsidRPr="000B030C" w:rsidRDefault="007B5AED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B030C">
              <w:rPr>
                <w:rFonts w:ascii="Corbel" w:hAnsi="Corbel"/>
                <w:b w:val="0"/>
                <w:sz w:val="24"/>
                <w:szCs w:val="24"/>
              </w:rPr>
              <w:t xml:space="preserve">Przedstawienie placówek prowadzących formy opieki i wsparcia dla dzieci i młodzieży z niepełnosprawnościami </w:t>
            </w:r>
          </w:p>
        </w:tc>
      </w:tr>
      <w:tr w:rsidR="007B5AED" w:rsidRPr="000B030C" w14:paraId="41C18FCE" w14:textId="77777777" w:rsidTr="00605ACB">
        <w:tc>
          <w:tcPr>
            <w:tcW w:w="851" w:type="dxa"/>
            <w:vAlign w:val="center"/>
          </w:tcPr>
          <w:p w14:paraId="408D57C7" w14:textId="77777777" w:rsidR="007B5AED" w:rsidRPr="000B030C" w:rsidRDefault="007B5AED" w:rsidP="00542ADC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0B030C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96D50CD" w14:textId="77777777" w:rsidR="007B5AED" w:rsidRPr="000B030C" w:rsidRDefault="007B5AED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B030C">
              <w:rPr>
                <w:rFonts w:ascii="Corbel" w:hAnsi="Corbel"/>
                <w:b w:val="0"/>
                <w:sz w:val="24"/>
                <w:szCs w:val="24"/>
              </w:rPr>
              <w:t xml:space="preserve">Omówienie działalności  instytucjonalnych i pozainstytucjonalnych form opieki i wsparcia dla dzieci i młodzieży z niepełnosprawnościami </w:t>
            </w:r>
          </w:p>
        </w:tc>
      </w:tr>
    </w:tbl>
    <w:p w14:paraId="39B6A8AE" w14:textId="77777777" w:rsidR="007B5AED" w:rsidRPr="000B030C" w:rsidRDefault="007B5AED" w:rsidP="00417BD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71E2B2" w14:textId="77777777" w:rsidR="007B5AED" w:rsidRPr="000B030C" w:rsidRDefault="007B5AED" w:rsidP="00417BD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B030C">
        <w:rPr>
          <w:rFonts w:ascii="Corbel" w:hAnsi="Corbel"/>
          <w:b/>
          <w:sz w:val="24"/>
          <w:szCs w:val="24"/>
        </w:rPr>
        <w:t>3.2 Efekty uczenia się dla przedmiotu</w:t>
      </w:r>
      <w:r w:rsidRPr="000B030C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80"/>
        <w:gridCol w:w="5975"/>
        <w:gridCol w:w="1865"/>
      </w:tblGrid>
      <w:tr w:rsidR="007B5AED" w:rsidRPr="000B030C" w14:paraId="3E277BE8" w14:textId="77777777" w:rsidTr="00605ACB">
        <w:tc>
          <w:tcPr>
            <w:tcW w:w="1701" w:type="dxa"/>
            <w:vAlign w:val="center"/>
          </w:tcPr>
          <w:p w14:paraId="3F128514" w14:textId="77777777" w:rsidR="007B5AED" w:rsidRPr="000B030C" w:rsidRDefault="007B5AED" w:rsidP="00542A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6096" w:type="dxa"/>
            <w:vAlign w:val="center"/>
          </w:tcPr>
          <w:p w14:paraId="448835DE" w14:textId="77777777" w:rsidR="007B5AED" w:rsidRPr="000B030C" w:rsidRDefault="007B5AED" w:rsidP="00542A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38876B2D" w14:textId="77777777" w:rsidR="007B5AED" w:rsidRPr="000B030C" w:rsidRDefault="007B5AED" w:rsidP="00910D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</w:p>
        </w:tc>
      </w:tr>
      <w:tr w:rsidR="00542ADC" w:rsidRPr="000B030C" w14:paraId="5F15ED21" w14:textId="77777777" w:rsidTr="00605ACB">
        <w:tc>
          <w:tcPr>
            <w:tcW w:w="1701" w:type="dxa"/>
            <w:vAlign w:val="center"/>
          </w:tcPr>
          <w:p w14:paraId="0BC955F7" w14:textId="77777777" w:rsidR="00542ADC" w:rsidRPr="000B030C" w:rsidRDefault="00542ADC" w:rsidP="00542A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45F3A0AC" w14:textId="77777777" w:rsidR="00542ADC" w:rsidRPr="000B030C" w:rsidRDefault="00542ADC" w:rsidP="00542A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2E67CC50" w14:textId="77777777" w:rsidR="00542ADC" w:rsidRPr="000B030C" w:rsidRDefault="00542ADC" w:rsidP="00542A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B5AED" w:rsidRPr="000B030C" w14:paraId="0B18A4EA" w14:textId="77777777" w:rsidTr="00542ADC">
        <w:tc>
          <w:tcPr>
            <w:tcW w:w="1701" w:type="dxa"/>
            <w:vAlign w:val="center"/>
          </w:tcPr>
          <w:p w14:paraId="6737038C" w14:textId="77777777" w:rsidR="007B5AED" w:rsidRPr="000B030C" w:rsidRDefault="007B5AED" w:rsidP="00542A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448FF5AA" w14:textId="77777777" w:rsidR="007B5AED" w:rsidRPr="000B030C" w:rsidRDefault="007B5AED" w:rsidP="00542AD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Zna współczesne podejście do problemów uczniów ze specjalnymi potrzebami edukacyjnymi i wynikające z niego nowe formy edukacji, w tym integracyjna i włączająca.</w:t>
            </w:r>
          </w:p>
        </w:tc>
        <w:tc>
          <w:tcPr>
            <w:tcW w:w="1873" w:type="dxa"/>
            <w:vAlign w:val="bottom"/>
          </w:tcPr>
          <w:p w14:paraId="61D0527F" w14:textId="77777777" w:rsidR="00542ADC" w:rsidRPr="000B030C" w:rsidRDefault="00542ADC" w:rsidP="00542AD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  <w:p w14:paraId="0FF9C6E1" w14:textId="77777777" w:rsidR="007B5AED" w:rsidRPr="000B030C" w:rsidRDefault="007B5AED" w:rsidP="00542AD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B030C">
              <w:rPr>
                <w:rFonts w:ascii="Corbel" w:hAnsi="Corbel"/>
                <w:sz w:val="24"/>
                <w:szCs w:val="24"/>
                <w:lang w:eastAsia="pl-PL"/>
              </w:rPr>
              <w:t>PS.W9.</w:t>
            </w:r>
          </w:p>
          <w:p w14:paraId="7C4F5910" w14:textId="77777777" w:rsidR="007B5AED" w:rsidRPr="000B030C" w:rsidRDefault="007B5AED" w:rsidP="00542AD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7B5AED" w:rsidRPr="000B030C" w14:paraId="7F78EE4E" w14:textId="77777777" w:rsidTr="00542ADC">
        <w:trPr>
          <w:trHeight w:val="844"/>
        </w:trPr>
        <w:tc>
          <w:tcPr>
            <w:tcW w:w="1701" w:type="dxa"/>
            <w:vAlign w:val="center"/>
          </w:tcPr>
          <w:p w14:paraId="4B7B6047" w14:textId="77777777" w:rsidR="007B5AED" w:rsidRPr="000B030C" w:rsidRDefault="007B5AED" w:rsidP="00542A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7295145" w14:textId="77777777" w:rsidR="007B5AED" w:rsidRPr="000B030C" w:rsidRDefault="007B5AED" w:rsidP="00542AD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Zna organizację i metodyki kształcenia uczniów ze specjalnymi potrzebami edukac</w:t>
            </w:r>
            <w:r w:rsidR="00542ADC" w:rsidRPr="000B030C">
              <w:rPr>
                <w:rFonts w:ascii="Corbel" w:hAnsi="Corbel"/>
                <w:sz w:val="24"/>
                <w:szCs w:val="24"/>
              </w:rPr>
              <w:t>yjnymi w systemie integracyjnym</w:t>
            </w:r>
            <w:r w:rsidRPr="000B030C">
              <w:rPr>
                <w:rFonts w:ascii="Corbel" w:hAnsi="Corbel"/>
                <w:sz w:val="24"/>
                <w:szCs w:val="24"/>
              </w:rPr>
              <w:t xml:space="preserve"> i włączającym, w szczególności modele współpracy pedagogów specjalnych z nauczycielami, specjalistami, rodzicami lub opiekunami, oraz modele indywidualizacji lekcji, efektywne strategie nauczania i uniwersalnego projektowania zajęć.</w:t>
            </w:r>
          </w:p>
        </w:tc>
        <w:tc>
          <w:tcPr>
            <w:tcW w:w="1873" w:type="dxa"/>
            <w:vAlign w:val="center"/>
          </w:tcPr>
          <w:p w14:paraId="671F96DC" w14:textId="77777777" w:rsidR="007B5AED" w:rsidRPr="000B030C" w:rsidRDefault="007B5AED" w:rsidP="00542AD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B030C">
              <w:rPr>
                <w:rFonts w:ascii="Corbel" w:hAnsi="Corbel"/>
                <w:sz w:val="24"/>
                <w:szCs w:val="24"/>
                <w:lang w:eastAsia="pl-PL"/>
              </w:rPr>
              <w:t>PS.W11.</w:t>
            </w:r>
          </w:p>
          <w:p w14:paraId="41EB6B1C" w14:textId="77777777" w:rsidR="007B5AED" w:rsidRPr="000B030C" w:rsidRDefault="007B5AED" w:rsidP="00542AD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7B5AED" w:rsidRPr="000B030C" w14:paraId="2419DB13" w14:textId="77777777" w:rsidTr="00542ADC">
        <w:trPr>
          <w:trHeight w:val="844"/>
        </w:trPr>
        <w:tc>
          <w:tcPr>
            <w:tcW w:w="1701" w:type="dxa"/>
            <w:vAlign w:val="center"/>
          </w:tcPr>
          <w:p w14:paraId="5D5B1E12" w14:textId="77777777" w:rsidR="007B5AED" w:rsidRPr="000B030C" w:rsidRDefault="007B5AED" w:rsidP="00542A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B9D7C92" w14:textId="77777777" w:rsidR="007B5AED" w:rsidRPr="000B030C" w:rsidRDefault="00542ADC" w:rsidP="00542AD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Umie diagnozować </w:t>
            </w:r>
            <w:r w:rsidR="007B5AED" w:rsidRPr="000B030C">
              <w:rPr>
                <w:rFonts w:ascii="Corbel" w:hAnsi="Corbel"/>
                <w:sz w:val="24"/>
                <w:szCs w:val="24"/>
              </w:rPr>
              <w:t>złożone sytuacje rehabilitacyjne, edukacyjne, terapeutyczne, projektować i prowadzić zajęcia z uwzględnieniem specjalnych potrzeb edukacyjnych uczniów.</w:t>
            </w:r>
          </w:p>
        </w:tc>
        <w:tc>
          <w:tcPr>
            <w:tcW w:w="1873" w:type="dxa"/>
            <w:vAlign w:val="center"/>
          </w:tcPr>
          <w:p w14:paraId="33C0B353" w14:textId="77777777" w:rsidR="007B5AED" w:rsidRPr="000B030C" w:rsidRDefault="007B5AED" w:rsidP="00542AD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B030C">
              <w:rPr>
                <w:rFonts w:ascii="Corbel" w:hAnsi="Corbel"/>
                <w:sz w:val="24"/>
                <w:szCs w:val="24"/>
                <w:lang w:eastAsia="pl-PL"/>
              </w:rPr>
              <w:t>PS.U4.</w:t>
            </w:r>
          </w:p>
          <w:p w14:paraId="02AC392B" w14:textId="77777777" w:rsidR="007B5AED" w:rsidRPr="000B030C" w:rsidRDefault="007B5AED" w:rsidP="00542AD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</w:tr>
      <w:tr w:rsidR="007B5AED" w:rsidRPr="000B030C" w14:paraId="7D28CE2E" w14:textId="77777777" w:rsidTr="00542ADC">
        <w:tc>
          <w:tcPr>
            <w:tcW w:w="1701" w:type="dxa"/>
            <w:vAlign w:val="center"/>
          </w:tcPr>
          <w:p w14:paraId="0EF62114" w14:textId="77777777" w:rsidR="007B5AED" w:rsidRPr="000B030C" w:rsidRDefault="007B5AED" w:rsidP="00542AD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EK_</w:t>
            </w:r>
            <w:r w:rsidRPr="000B030C">
              <w:rPr>
                <w:rFonts w:ascii="Corbel" w:hAnsi="Corbel"/>
                <w:smallCaps/>
                <w:sz w:val="24"/>
                <w:szCs w:val="24"/>
              </w:rPr>
              <w:t>04</w:t>
            </w:r>
          </w:p>
        </w:tc>
        <w:tc>
          <w:tcPr>
            <w:tcW w:w="6096" w:type="dxa"/>
          </w:tcPr>
          <w:p w14:paraId="135FB716" w14:textId="77777777" w:rsidR="007B5AED" w:rsidRPr="000B030C" w:rsidRDefault="007B5AED" w:rsidP="00542AD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Potrafi pracować w zespole, pełniąc w nim różne role, podejmować i wyznaczać zadania, współpracować                                        z nauczycielami, specjalistami, rodzicami i o</w:t>
            </w:r>
            <w:r w:rsidR="00542ADC" w:rsidRPr="000B030C">
              <w:rPr>
                <w:rFonts w:ascii="Corbel" w:hAnsi="Corbel"/>
                <w:sz w:val="24"/>
                <w:szCs w:val="24"/>
              </w:rPr>
              <w:t>piekunami dzieci</w:t>
            </w:r>
            <w:r w:rsidRPr="000B030C">
              <w:rPr>
                <w:rFonts w:ascii="Corbel" w:hAnsi="Corbel"/>
                <w:sz w:val="24"/>
                <w:szCs w:val="24"/>
              </w:rPr>
              <w:t xml:space="preserve"> i młodzieży celem udzielenia wsparcia i pomocy informacyjnej.</w:t>
            </w:r>
          </w:p>
        </w:tc>
        <w:tc>
          <w:tcPr>
            <w:tcW w:w="1873" w:type="dxa"/>
            <w:vAlign w:val="center"/>
          </w:tcPr>
          <w:p w14:paraId="59FF9105" w14:textId="77777777" w:rsidR="007B5AED" w:rsidRPr="000B030C" w:rsidRDefault="007B5AED" w:rsidP="00542AD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PS.U9.</w:t>
            </w:r>
          </w:p>
          <w:p w14:paraId="3C6B5857" w14:textId="77777777" w:rsidR="007B5AED" w:rsidRPr="000B030C" w:rsidRDefault="007B5AED" w:rsidP="00542AD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7B5AED" w:rsidRPr="000B030C" w14:paraId="6F4BD658" w14:textId="77777777" w:rsidTr="00542ADC">
        <w:tc>
          <w:tcPr>
            <w:tcW w:w="1701" w:type="dxa"/>
            <w:vAlign w:val="center"/>
          </w:tcPr>
          <w:p w14:paraId="217AACFB" w14:textId="77777777" w:rsidR="007B5AED" w:rsidRPr="000B030C" w:rsidRDefault="007B5AED" w:rsidP="00542AD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EK_</w:t>
            </w:r>
            <w:r w:rsidRPr="000B030C">
              <w:rPr>
                <w:rFonts w:ascii="Corbel" w:hAnsi="Corbel"/>
                <w:smallCaps/>
                <w:sz w:val="24"/>
                <w:szCs w:val="24"/>
              </w:rPr>
              <w:t>05</w:t>
            </w:r>
          </w:p>
        </w:tc>
        <w:tc>
          <w:tcPr>
            <w:tcW w:w="6096" w:type="dxa"/>
          </w:tcPr>
          <w:p w14:paraId="7A4ACCCE" w14:textId="77777777" w:rsidR="007B5AED" w:rsidRPr="000B030C" w:rsidRDefault="007B5AED" w:rsidP="00542AD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Umie projektować i prowadzić zajęcia oraz dokonywać ich ewaluacji – zgodnie z wybranym zakresem pedagogiki specjalnej.</w:t>
            </w:r>
          </w:p>
        </w:tc>
        <w:tc>
          <w:tcPr>
            <w:tcW w:w="1873" w:type="dxa"/>
            <w:vAlign w:val="center"/>
          </w:tcPr>
          <w:p w14:paraId="22A000CF" w14:textId="77777777" w:rsidR="007B5AED" w:rsidRPr="000B030C" w:rsidRDefault="007B5AED" w:rsidP="00542AD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  <w:lang w:eastAsia="pl-PL"/>
              </w:rPr>
              <w:t>PS.U11.</w:t>
            </w:r>
          </w:p>
        </w:tc>
      </w:tr>
      <w:tr w:rsidR="007B5AED" w:rsidRPr="000B030C" w14:paraId="79731885" w14:textId="77777777" w:rsidTr="00542ADC">
        <w:tc>
          <w:tcPr>
            <w:tcW w:w="1701" w:type="dxa"/>
            <w:vAlign w:val="center"/>
          </w:tcPr>
          <w:p w14:paraId="4B6AE34E" w14:textId="77777777" w:rsidR="007B5AED" w:rsidRPr="000B030C" w:rsidRDefault="007B5AED" w:rsidP="00542AD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EK_</w:t>
            </w:r>
            <w:r w:rsidRPr="000B030C">
              <w:rPr>
                <w:rFonts w:ascii="Corbel" w:hAnsi="Corbel"/>
                <w:smallCaps/>
                <w:sz w:val="24"/>
                <w:szCs w:val="24"/>
              </w:rPr>
              <w:t>06</w:t>
            </w:r>
          </w:p>
        </w:tc>
        <w:tc>
          <w:tcPr>
            <w:tcW w:w="6096" w:type="dxa"/>
          </w:tcPr>
          <w:p w14:paraId="5E9F128F" w14:textId="77777777" w:rsidR="007B5AED" w:rsidRPr="000B030C" w:rsidRDefault="007B5AED" w:rsidP="00542ADC">
            <w:pPr>
              <w:spacing w:after="0" w:line="240" w:lineRule="auto"/>
              <w:jc w:val="both"/>
              <w:rPr>
                <w:rFonts w:ascii="Corbel" w:hAnsi="Corbel"/>
                <w:color w:val="FF0000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Jest gotowy do posługiwania się uniwersalnymi zasadami                          i normami etycznymi w działalności zawodowej, kierując się szacunkiem dla każdego człowieka.</w:t>
            </w:r>
          </w:p>
        </w:tc>
        <w:tc>
          <w:tcPr>
            <w:tcW w:w="1873" w:type="dxa"/>
            <w:vAlign w:val="center"/>
          </w:tcPr>
          <w:p w14:paraId="1797CF05" w14:textId="77777777" w:rsidR="007B5AED" w:rsidRPr="000B030C" w:rsidRDefault="007B5AED" w:rsidP="00542AD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B030C">
              <w:rPr>
                <w:rFonts w:ascii="Corbel" w:hAnsi="Corbel"/>
                <w:sz w:val="24"/>
                <w:szCs w:val="24"/>
                <w:lang w:eastAsia="pl-PL"/>
              </w:rPr>
              <w:t>PS.K1.</w:t>
            </w:r>
          </w:p>
          <w:p w14:paraId="35EDA8D7" w14:textId="77777777" w:rsidR="007B5AED" w:rsidRPr="000B030C" w:rsidRDefault="007B5AED" w:rsidP="00542ADC">
            <w:pPr>
              <w:spacing w:after="0" w:line="240" w:lineRule="auto"/>
              <w:jc w:val="center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</w:tr>
      <w:tr w:rsidR="007B5AED" w:rsidRPr="000B030C" w14:paraId="6E534925" w14:textId="77777777" w:rsidTr="00542ADC">
        <w:tc>
          <w:tcPr>
            <w:tcW w:w="1701" w:type="dxa"/>
            <w:vAlign w:val="center"/>
          </w:tcPr>
          <w:p w14:paraId="4F808D0B" w14:textId="77777777" w:rsidR="007B5AED" w:rsidRPr="000B030C" w:rsidRDefault="007B5AED" w:rsidP="00542AD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EK_</w:t>
            </w:r>
            <w:r w:rsidR="00A8123D" w:rsidRPr="000B030C">
              <w:rPr>
                <w:rFonts w:ascii="Corbel" w:hAnsi="Corbel"/>
                <w:sz w:val="24"/>
                <w:szCs w:val="24"/>
              </w:rPr>
              <w:t>0</w:t>
            </w:r>
            <w:r w:rsidRPr="000B030C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6096" w:type="dxa"/>
          </w:tcPr>
          <w:p w14:paraId="11AFBA0A" w14:textId="77777777" w:rsidR="007B5AED" w:rsidRPr="000B030C" w:rsidRDefault="007B5AED" w:rsidP="00542ADC">
            <w:pPr>
              <w:spacing w:after="0" w:line="240" w:lineRule="auto"/>
              <w:jc w:val="both"/>
              <w:rPr>
                <w:rFonts w:ascii="Corbel" w:hAnsi="Corbel"/>
                <w:color w:val="FF0000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Jest gotowy do rozpoznawania specyfiki środowiska lokalnego</w:t>
            </w:r>
            <w:r w:rsidR="00542ADC" w:rsidRPr="000B030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B030C">
              <w:rPr>
                <w:rFonts w:ascii="Corbel" w:hAnsi="Corbel"/>
                <w:sz w:val="24"/>
                <w:szCs w:val="24"/>
              </w:rPr>
              <w:t>i regionalnego oraz ich wpływu na funkcjonowanie uczniów, a także podejmowania współpracy na rzecz dobra uczniów i tych środowisk.</w:t>
            </w:r>
          </w:p>
        </w:tc>
        <w:tc>
          <w:tcPr>
            <w:tcW w:w="1873" w:type="dxa"/>
            <w:vAlign w:val="center"/>
          </w:tcPr>
          <w:p w14:paraId="1D80B959" w14:textId="77777777" w:rsidR="007B5AED" w:rsidRPr="000B030C" w:rsidRDefault="007B5AED" w:rsidP="00542ADC">
            <w:pPr>
              <w:spacing w:after="0" w:line="240" w:lineRule="auto"/>
              <w:jc w:val="center"/>
              <w:rPr>
                <w:rFonts w:ascii="Corbel" w:hAnsi="Corbel"/>
                <w:color w:val="FF0000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  <w:lang w:eastAsia="pl-PL"/>
              </w:rPr>
              <w:t>PS.K5.</w:t>
            </w:r>
          </w:p>
        </w:tc>
      </w:tr>
    </w:tbl>
    <w:p w14:paraId="0C2A0B07" w14:textId="77777777" w:rsidR="007B5AED" w:rsidRPr="000B030C" w:rsidRDefault="007B5AED" w:rsidP="00A8123D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</w:p>
    <w:p w14:paraId="43F5C550" w14:textId="77777777" w:rsidR="007B5AED" w:rsidRPr="000B030C" w:rsidRDefault="007B5AED" w:rsidP="00417BD2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0B030C">
        <w:rPr>
          <w:rFonts w:ascii="Corbel" w:hAnsi="Corbel"/>
          <w:b/>
          <w:sz w:val="24"/>
          <w:szCs w:val="24"/>
        </w:rPr>
        <w:t xml:space="preserve">3.3 Treści programowe </w:t>
      </w:r>
      <w:r w:rsidRPr="000B030C">
        <w:rPr>
          <w:rFonts w:ascii="Corbel" w:hAnsi="Corbel"/>
          <w:sz w:val="24"/>
          <w:szCs w:val="24"/>
        </w:rPr>
        <w:t xml:space="preserve">  </w:t>
      </w:r>
    </w:p>
    <w:p w14:paraId="469F69A0" w14:textId="77777777" w:rsidR="007B5AED" w:rsidRPr="000B030C" w:rsidRDefault="007B5AED" w:rsidP="00417BD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0B030C">
        <w:rPr>
          <w:rFonts w:ascii="Corbel" w:hAnsi="Corbel"/>
          <w:sz w:val="24"/>
          <w:szCs w:val="24"/>
        </w:rPr>
        <w:lastRenderedPageBreak/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7B5AED" w:rsidRPr="000B030C" w14:paraId="695F2FBA" w14:textId="77777777" w:rsidTr="00605ACB">
        <w:tc>
          <w:tcPr>
            <w:tcW w:w="9639" w:type="dxa"/>
          </w:tcPr>
          <w:p w14:paraId="6CA3F79D" w14:textId="77777777" w:rsidR="007B5AED" w:rsidRPr="000B030C" w:rsidRDefault="007B5AED" w:rsidP="00B06B11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Treści merytoryczne</w:t>
            </w:r>
            <w:r w:rsidR="00A8123D" w:rsidRPr="000B030C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7B5AED" w:rsidRPr="000B030C" w14:paraId="1C196CC7" w14:textId="77777777" w:rsidTr="00605ACB">
        <w:tc>
          <w:tcPr>
            <w:tcW w:w="9639" w:type="dxa"/>
          </w:tcPr>
          <w:p w14:paraId="03B6EFC8" w14:textId="77777777" w:rsidR="007B5AED" w:rsidRPr="000B030C" w:rsidRDefault="007B5AED" w:rsidP="00A8123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  <w:color w:val="000000"/>
              </w:rPr>
            </w:pPr>
            <w:r w:rsidRPr="000B030C">
              <w:rPr>
                <w:rFonts w:ascii="Corbel" w:hAnsi="Corbel"/>
              </w:rPr>
              <w:t>Podstawy edukacji i rehabilitacji osób z niepełnosprawnością intelektualną; cele, zadania, przedmiot pedagogiki osób z niepełnosprawnością intelektualną – ujęcie historyczne; koncepcje,</w:t>
            </w:r>
            <w:r w:rsidR="00910D9F" w:rsidRPr="000B030C">
              <w:rPr>
                <w:rFonts w:ascii="Corbel" w:hAnsi="Corbel"/>
              </w:rPr>
              <w:t xml:space="preserve"> </w:t>
            </w:r>
            <w:r w:rsidRPr="000B030C">
              <w:rPr>
                <w:rFonts w:ascii="Corbel" w:hAnsi="Corbel"/>
              </w:rPr>
              <w:t>modele i definicje niepełnosprawności intelektualnej; miejsce dziecka z niepełnosprawnością intelektualną w systemach edukacji w Polsce i innych państwach; zagadnienie osobowości i zakres kompetencji nauczyciela (wychowawcy); potrzeby i zadania rozwojowe dzieci; zagadnienia wczesnego wspomagania rozwoju dziecka z niepełnosprawnością intelektualną, rola rodziny tego dziecka oraz systemy wsparcia społecznego.</w:t>
            </w:r>
          </w:p>
        </w:tc>
      </w:tr>
      <w:tr w:rsidR="007B5AED" w:rsidRPr="000B030C" w14:paraId="33B0215C" w14:textId="77777777" w:rsidTr="00605ACB">
        <w:tc>
          <w:tcPr>
            <w:tcW w:w="9639" w:type="dxa"/>
          </w:tcPr>
          <w:p w14:paraId="166ECCB6" w14:textId="77777777" w:rsidR="007B5AED" w:rsidRPr="000B030C" w:rsidRDefault="007B5AED" w:rsidP="00A8123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B030C">
              <w:rPr>
                <w:rFonts w:ascii="Corbel" w:hAnsi="Corbel"/>
                <w:sz w:val="24"/>
                <w:szCs w:val="24"/>
                <w:lang w:eastAsia="pl-PL"/>
              </w:rPr>
              <w:t>P</w:t>
            </w:r>
            <w:r w:rsidRPr="000B030C">
              <w:rPr>
                <w:rFonts w:ascii="Corbel" w:hAnsi="Corbel"/>
                <w:sz w:val="24"/>
                <w:szCs w:val="24"/>
              </w:rPr>
              <w:t>rawne aspekty funkcjonowania osób z niepełnosprawnością intelektualną: zasady orzekania o niepełnosprawności, zagadnienie ubezwłasnowolnienia, rola ulg, udogodnień; regulacje w zakresie organizacji edukacji i wsparcia społecznego.</w:t>
            </w:r>
          </w:p>
        </w:tc>
      </w:tr>
      <w:tr w:rsidR="007B5AED" w:rsidRPr="000B030C" w14:paraId="209DAA0E" w14:textId="77777777" w:rsidTr="00605ACB">
        <w:tc>
          <w:tcPr>
            <w:tcW w:w="9639" w:type="dxa"/>
          </w:tcPr>
          <w:p w14:paraId="06FC8597" w14:textId="77777777" w:rsidR="007B5AED" w:rsidRPr="000B030C" w:rsidRDefault="007B5AED" w:rsidP="00A8123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  <w:color w:val="000000"/>
              </w:rPr>
            </w:pPr>
            <w:r w:rsidRPr="000B030C">
              <w:rPr>
                <w:rFonts w:ascii="Corbel" w:hAnsi="Corbel"/>
              </w:rPr>
              <w:t>Analiza podstaw edukacji i rehabilitacji osób z niepełnosprawnością intelektualną, cele pedagogiki tych osób i jej zadania – ujęcie historyczne, koncepcje, modele i definicje niepełnosprawności intelektualnej; określać miejsce dziecka z niepełnosprawnością intelektualną w systemach edukacji w Polsce i innych państwach. Definiowanie osobowość i kompetencji nauczyciela (wychowawcy); analiza i określenie potrzeb i zadań rozwojowych małych dzieci z niepełnosprawnością intelektualną, uzasadnienie roli wczesnego wspomagania rozwoju dziecka z niepełnosprawnością intelektualną; charakterystyka ć rolę rodziny dziecka z niepełnosprawnością i analiza oraz określenie systemu wsparcia społecznego.</w:t>
            </w:r>
          </w:p>
        </w:tc>
      </w:tr>
      <w:tr w:rsidR="007B5AED" w:rsidRPr="000B030C" w14:paraId="7B6A2CB8" w14:textId="77777777" w:rsidTr="00605ACB">
        <w:tc>
          <w:tcPr>
            <w:tcW w:w="9639" w:type="dxa"/>
          </w:tcPr>
          <w:p w14:paraId="5B919767" w14:textId="77777777" w:rsidR="007B5AED" w:rsidRPr="000B030C" w:rsidRDefault="007B5AED" w:rsidP="00A8123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  <w:color w:val="000000"/>
              </w:rPr>
            </w:pPr>
            <w:r w:rsidRPr="000B030C">
              <w:rPr>
                <w:rFonts w:ascii="Corbel" w:hAnsi="Corbel"/>
              </w:rPr>
              <w:t xml:space="preserve">Analiza prawnych aspektów funkcjonowania osób z niepełnosprawnością intelektualną, zasady orzekania w tym zakresie; Konsekwencje ubezwłasnowolnienia; wskazywanie ulgi i udogodnień; organizacja edukacji i wsparcia społecznego osób z niepełnosprawnością intelektualną. </w:t>
            </w:r>
          </w:p>
        </w:tc>
      </w:tr>
      <w:tr w:rsidR="007B5AED" w:rsidRPr="000B030C" w14:paraId="1D427C6B" w14:textId="77777777" w:rsidTr="00605ACB">
        <w:tc>
          <w:tcPr>
            <w:tcW w:w="9639" w:type="dxa"/>
          </w:tcPr>
          <w:p w14:paraId="33429B09" w14:textId="77777777" w:rsidR="007B5AED" w:rsidRPr="000B030C" w:rsidRDefault="007B5AED" w:rsidP="00A8123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Autorefleksja nad rozwojem zawodowym w zakresie pracy z małym dzieckiem z niepełnosprawnością intelektualną. Wykorzystanie zdobytej wiedzy do analizy wybranych zdarzeń pedagogicznych.</w:t>
            </w:r>
          </w:p>
        </w:tc>
      </w:tr>
    </w:tbl>
    <w:p w14:paraId="1AABC7AD" w14:textId="77777777" w:rsidR="007B5AED" w:rsidRPr="000B030C" w:rsidRDefault="007B5AED" w:rsidP="00417BD2">
      <w:pPr>
        <w:spacing w:after="0" w:line="240" w:lineRule="auto"/>
        <w:rPr>
          <w:rFonts w:ascii="Corbel" w:hAnsi="Corbel"/>
          <w:sz w:val="24"/>
          <w:szCs w:val="24"/>
        </w:rPr>
      </w:pPr>
    </w:p>
    <w:p w14:paraId="4B17F12B" w14:textId="77777777" w:rsidR="007B5AED" w:rsidRPr="000B030C" w:rsidRDefault="007B5AED" w:rsidP="00417BD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B030C">
        <w:rPr>
          <w:rFonts w:ascii="Corbel" w:hAnsi="Corbel"/>
          <w:sz w:val="24"/>
          <w:szCs w:val="24"/>
        </w:rPr>
        <w:t>Prob</w:t>
      </w:r>
      <w:r w:rsidR="00A8123D" w:rsidRPr="000B030C">
        <w:rPr>
          <w:rFonts w:ascii="Corbel" w:hAnsi="Corbel"/>
          <w:sz w:val="24"/>
          <w:szCs w:val="24"/>
        </w:rPr>
        <w:t xml:space="preserve">lematyka </w:t>
      </w:r>
      <w:r w:rsidR="009A6164" w:rsidRPr="000B030C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7B5AED" w:rsidRPr="000B030C" w14:paraId="3FB9DB84" w14:textId="77777777" w:rsidTr="00605ACB">
        <w:tc>
          <w:tcPr>
            <w:tcW w:w="9639" w:type="dxa"/>
          </w:tcPr>
          <w:p w14:paraId="708BD6BC" w14:textId="77777777" w:rsidR="007B5AED" w:rsidRPr="000B030C" w:rsidRDefault="007B5AED" w:rsidP="00605AC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Treści merytoryczne</w:t>
            </w:r>
            <w:r w:rsidR="00A8123D" w:rsidRPr="000B030C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7B5AED" w:rsidRPr="000B030C" w14:paraId="6F6E511C" w14:textId="77777777" w:rsidTr="00605ACB">
        <w:tc>
          <w:tcPr>
            <w:tcW w:w="9639" w:type="dxa"/>
          </w:tcPr>
          <w:p w14:paraId="58271C1C" w14:textId="77777777" w:rsidR="007B5AED" w:rsidRPr="000B030C" w:rsidRDefault="007B5AED" w:rsidP="00A8123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Metodyka pracy z rodziną dziecka z niepełnosprawnością. Pedagog w placówkach wspomagających funkcjonowanie dziecka i rodziny dziecka z niepełnosprawnością -obszary kompetencji –analiza przypadków.</w:t>
            </w:r>
          </w:p>
        </w:tc>
      </w:tr>
      <w:tr w:rsidR="007B5AED" w:rsidRPr="000B030C" w14:paraId="5A1A4FAD" w14:textId="77777777" w:rsidTr="00605ACB">
        <w:tc>
          <w:tcPr>
            <w:tcW w:w="9639" w:type="dxa"/>
          </w:tcPr>
          <w:p w14:paraId="762A916F" w14:textId="77777777" w:rsidR="007B5AED" w:rsidRPr="000B030C" w:rsidRDefault="007B5AED" w:rsidP="00A8123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Podstawy wychowania w rodzinie z niepełnosprawnością intelektualną, atmosfera życia rodzinnego, pozycja dziecka w strukturze rodziny, układy ról społecznych w rodzinie dziecka z niepełnosprawnością). Instytucje wspierające dziecko i rodzinę- analiza kompetencji.</w:t>
            </w:r>
          </w:p>
        </w:tc>
      </w:tr>
      <w:tr w:rsidR="007B5AED" w:rsidRPr="000B030C" w14:paraId="567C5C85" w14:textId="77777777" w:rsidTr="00605ACB">
        <w:tc>
          <w:tcPr>
            <w:tcW w:w="9639" w:type="dxa"/>
          </w:tcPr>
          <w:p w14:paraId="3E6F7F88" w14:textId="77777777" w:rsidR="007B5AED" w:rsidRPr="000B030C" w:rsidRDefault="007B5AED" w:rsidP="00A8123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Struktura i mechanizmy działania rodziny dziecka z niepełnosprawnością </w:t>
            </w:r>
          </w:p>
        </w:tc>
      </w:tr>
      <w:tr w:rsidR="007B5AED" w:rsidRPr="000B030C" w14:paraId="32BC8BDB" w14:textId="77777777" w:rsidTr="00605ACB">
        <w:tc>
          <w:tcPr>
            <w:tcW w:w="9639" w:type="dxa"/>
          </w:tcPr>
          <w:p w14:paraId="7BF64B88" w14:textId="77777777" w:rsidR="007B5AED" w:rsidRPr="000B030C" w:rsidRDefault="007B5AED" w:rsidP="00A8123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Metoda </w:t>
            </w:r>
            <w:proofErr w:type="spellStart"/>
            <w:r w:rsidRPr="000B030C">
              <w:rPr>
                <w:rFonts w:ascii="Corbel" w:hAnsi="Corbel"/>
                <w:sz w:val="24"/>
                <w:szCs w:val="24"/>
              </w:rPr>
              <w:t>Videotreningu</w:t>
            </w:r>
            <w:proofErr w:type="spellEnd"/>
            <w:r w:rsidRPr="000B030C">
              <w:rPr>
                <w:rFonts w:ascii="Corbel" w:hAnsi="Corbel"/>
                <w:sz w:val="24"/>
                <w:szCs w:val="24"/>
              </w:rPr>
              <w:t xml:space="preserve"> komunikacji w pracy z rodziną dziecka niepełnosprawnego.</w:t>
            </w:r>
          </w:p>
        </w:tc>
      </w:tr>
      <w:tr w:rsidR="007B5AED" w:rsidRPr="000B030C" w14:paraId="7CBAFF62" w14:textId="77777777" w:rsidTr="00605ACB">
        <w:tc>
          <w:tcPr>
            <w:tcW w:w="9639" w:type="dxa"/>
          </w:tcPr>
          <w:p w14:paraId="064E1652" w14:textId="77777777" w:rsidR="007B5AED" w:rsidRPr="000B030C" w:rsidRDefault="007B5AED" w:rsidP="00A8123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Metodyka pracy z rodziną dziecka z niepełnosprawnością w sytuacji: upośledzenia umysłowego, zespołu genetycznego, trudności w uczeniu się, nadpobudliwości psychoruchowej, choroby przewlekłej.</w:t>
            </w:r>
          </w:p>
        </w:tc>
      </w:tr>
      <w:tr w:rsidR="007B5AED" w:rsidRPr="000B030C" w14:paraId="4D01C953" w14:textId="77777777" w:rsidTr="00605ACB">
        <w:tc>
          <w:tcPr>
            <w:tcW w:w="9639" w:type="dxa"/>
          </w:tcPr>
          <w:p w14:paraId="2CE44A43" w14:textId="77777777" w:rsidR="007B5AED" w:rsidRPr="000B030C" w:rsidRDefault="007B5AED" w:rsidP="00A8123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Współdziałanie rodziny i szkoły – kształtowanie wzajemnych relacji kontekście zmian edukacyjnych. Rola rodziców w pracy szkoły. </w:t>
            </w:r>
          </w:p>
        </w:tc>
      </w:tr>
    </w:tbl>
    <w:p w14:paraId="58955EF3" w14:textId="77777777" w:rsidR="007B5AED" w:rsidRPr="000B030C" w:rsidRDefault="007B5AED" w:rsidP="00417BD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687C65" w14:textId="77777777" w:rsidR="007B5AED" w:rsidRPr="000B030C" w:rsidRDefault="007B5AED" w:rsidP="00A8123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B030C">
        <w:rPr>
          <w:rFonts w:ascii="Corbel" w:hAnsi="Corbel"/>
          <w:smallCaps w:val="0"/>
          <w:szCs w:val="24"/>
        </w:rPr>
        <w:t>3.4 Metody dydaktyczne</w:t>
      </w:r>
      <w:r w:rsidRPr="000B030C">
        <w:rPr>
          <w:rFonts w:ascii="Corbel" w:hAnsi="Corbel"/>
          <w:b w:val="0"/>
          <w:smallCaps w:val="0"/>
          <w:szCs w:val="24"/>
        </w:rPr>
        <w:t xml:space="preserve"> </w:t>
      </w:r>
    </w:p>
    <w:p w14:paraId="44793304" w14:textId="77777777" w:rsidR="007B5AED" w:rsidRPr="000B030C" w:rsidRDefault="00A8123D" w:rsidP="00A8123D">
      <w:pPr>
        <w:pStyle w:val="Punktygwne"/>
        <w:spacing w:before="0" w:after="0"/>
        <w:ind w:left="709" w:hanging="1"/>
        <w:jc w:val="both"/>
        <w:rPr>
          <w:rFonts w:ascii="Corbel" w:hAnsi="Corbel"/>
          <w:b w:val="0"/>
          <w:smallCaps w:val="0"/>
          <w:szCs w:val="24"/>
        </w:rPr>
      </w:pPr>
      <w:r w:rsidRPr="000B030C">
        <w:rPr>
          <w:rFonts w:ascii="Corbel" w:hAnsi="Corbel"/>
          <w:b w:val="0"/>
          <w:smallCaps w:val="0"/>
          <w:szCs w:val="24"/>
        </w:rPr>
        <w:t>w</w:t>
      </w:r>
      <w:r w:rsidR="007B5AED" w:rsidRPr="000B030C">
        <w:rPr>
          <w:rFonts w:ascii="Corbel" w:hAnsi="Corbel"/>
          <w:b w:val="0"/>
          <w:smallCaps w:val="0"/>
          <w:szCs w:val="24"/>
        </w:rPr>
        <w:t>ykład:</w:t>
      </w:r>
      <w:r w:rsidR="007B5AED" w:rsidRPr="000B030C">
        <w:rPr>
          <w:rFonts w:ascii="Corbel" w:hAnsi="Corbel"/>
          <w:smallCaps w:val="0"/>
          <w:szCs w:val="24"/>
        </w:rPr>
        <w:t xml:space="preserve"> </w:t>
      </w:r>
      <w:r w:rsidR="007B5AED" w:rsidRPr="000B030C">
        <w:rPr>
          <w:rFonts w:ascii="Corbel" w:hAnsi="Corbel"/>
          <w:b w:val="0"/>
          <w:smallCaps w:val="0"/>
          <w:szCs w:val="24"/>
        </w:rPr>
        <w:t>wykład problemowy, wykład z prezentacją multimedialną, analiza sytuacji, zjawisk, dobrych praktyk i doświadczeń</w:t>
      </w:r>
    </w:p>
    <w:p w14:paraId="78A6F1E6" w14:textId="77777777" w:rsidR="007B5AED" w:rsidRPr="000B030C" w:rsidRDefault="00A8123D" w:rsidP="00AA1222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/>
          <w:iCs/>
          <w:smallCaps w:val="0"/>
          <w:szCs w:val="24"/>
        </w:rPr>
      </w:pPr>
      <w:r w:rsidRPr="000B030C">
        <w:rPr>
          <w:rFonts w:ascii="Corbel" w:hAnsi="Corbel"/>
          <w:smallCaps w:val="0"/>
          <w:szCs w:val="24"/>
        </w:rPr>
        <w:tab/>
      </w:r>
      <w:r w:rsidRPr="000B030C">
        <w:rPr>
          <w:rFonts w:ascii="Corbel" w:hAnsi="Corbel"/>
          <w:smallCaps w:val="0"/>
          <w:szCs w:val="24"/>
        </w:rPr>
        <w:tab/>
      </w:r>
      <w:r w:rsidR="009A6164" w:rsidRPr="000B030C">
        <w:rPr>
          <w:rFonts w:ascii="Corbel" w:hAnsi="Corbel"/>
          <w:b w:val="0"/>
          <w:smallCaps w:val="0"/>
          <w:szCs w:val="24"/>
        </w:rPr>
        <w:t>warsztaty</w:t>
      </w:r>
      <w:r w:rsidR="007B5AED" w:rsidRPr="000B030C">
        <w:rPr>
          <w:rFonts w:ascii="Corbel" w:hAnsi="Corbel"/>
          <w:b w:val="0"/>
          <w:smallCaps w:val="0"/>
          <w:szCs w:val="24"/>
        </w:rPr>
        <w:t xml:space="preserve">: </w:t>
      </w:r>
      <w:r w:rsidR="007B5AED" w:rsidRPr="000B030C">
        <w:rPr>
          <w:rFonts w:ascii="Corbel" w:hAnsi="Corbel"/>
          <w:b w:val="0"/>
          <w:bCs/>
          <w:iCs/>
          <w:smallCaps w:val="0"/>
          <w:szCs w:val="24"/>
        </w:rPr>
        <w:t>dyskusja, praca w grupach, metoda projektów</w:t>
      </w:r>
    </w:p>
    <w:p w14:paraId="379AEF67" w14:textId="77777777" w:rsidR="007B5AED" w:rsidRPr="000B030C" w:rsidRDefault="007B5AED" w:rsidP="00AA1222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i/>
          <w:iCs/>
          <w:smallCaps w:val="0"/>
          <w:szCs w:val="24"/>
        </w:rPr>
      </w:pPr>
    </w:p>
    <w:p w14:paraId="4DDF1D28" w14:textId="77777777" w:rsidR="007B5AED" w:rsidRPr="000B030C" w:rsidRDefault="007B5AED" w:rsidP="00417BD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B030C">
        <w:rPr>
          <w:rFonts w:ascii="Corbel" w:hAnsi="Corbel"/>
          <w:smallCaps w:val="0"/>
          <w:szCs w:val="24"/>
        </w:rPr>
        <w:t xml:space="preserve">4. METODY I KRYTERIA OCENY </w:t>
      </w:r>
    </w:p>
    <w:p w14:paraId="036E601A" w14:textId="77777777" w:rsidR="007B5AED" w:rsidRPr="000B030C" w:rsidRDefault="007B5AED" w:rsidP="00417BD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C696D62" w14:textId="77777777" w:rsidR="007B5AED" w:rsidRPr="000B030C" w:rsidRDefault="007B5AED" w:rsidP="00A8123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B030C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4"/>
        <w:gridCol w:w="5303"/>
        <w:gridCol w:w="2393"/>
      </w:tblGrid>
      <w:tr w:rsidR="007B5AED" w:rsidRPr="000B030C" w14:paraId="4EB1F7E6" w14:textId="77777777" w:rsidTr="009A6164">
        <w:tc>
          <w:tcPr>
            <w:tcW w:w="1843" w:type="dxa"/>
            <w:vAlign w:val="center"/>
          </w:tcPr>
          <w:p w14:paraId="33961B53" w14:textId="77777777" w:rsidR="007B5AED" w:rsidRPr="000B030C" w:rsidRDefault="007B5AED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387" w:type="dxa"/>
            <w:vAlign w:val="center"/>
          </w:tcPr>
          <w:p w14:paraId="20A30703" w14:textId="77777777" w:rsidR="007B5AED" w:rsidRPr="000B030C" w:rsidRDefault="007B5AED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2950B8FC" w14:textId="77777777" w:rsidR="007B5AED" w:rsidRPr="000B030C" w:rsidRDefault="007B5AED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409" w:type="dxa"/>
            <w:vAlign w:val="center"/>
          </w:tcPr>
          <w:p w14:paraId="18D56C8C" w14:textId="77777777" w:rsidR="007B5AED" w:rsidRPr="000B030C" w:rsidRDefault="007B5AED" w:rsidP="00A812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7B5AED" w:rsidRPr="000B030C" w14:paraId="2A557EC6" w14:textId="77777777" w:rsidTr="009A6164">
        <w:tc>
          <w:tcPr>
            <w:tcW w:w="1843" w:type="dxa"/>
          </w:tcPr>
          <w:p w14:paraId="1C7FFF82" w14:textId="77777777" w:rsidR="007B5AED" w:rsidRPr="000B030C" w:rsidRDefault="007B5AED" w:rsidP="00A812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0B030C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B030C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387" w:type="dxa"/>
          </w:tcPr>
          <w:p w14:paraId="7579E69B" w14:textId="77777777" w:rsidR="007B5AED" w:rsidRPr="000B030C" w:rsidRDefault="007B5AED" w:rsidP="00A8123D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0B030C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</w:t>
            </w:r>
          </w:p>
        </w:tc>
        <w:tc>
          <w:tcPr>
            <w:tcW w:w="2409" w:type="dxa"/>
          </w:tcPr>
          <w:p w14:paraId="6090B3FB" w14:textId="77777777" w:rsidR="007B5AED" w:rsidRPr="000B030C" w:rsidRDefault="007B5AED" w:rsidP="009A6164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0B030C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</w:t>
            </w:r>
            <w:r w:rsidR="00A8123D" w:rsidRPr="000B030C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ykład</w:t>
            </w:r>
            <w:r w:rsidRPr="000B030C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, </w:t>
            </w:r>
            <w:r w:rsidR="009A6164" w:rsidRPr="000B030C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warsztaty</w:t>
            </w:r>
          </w:p>
        </w:tc>
      </w:tr>
      <w:tr w:rsidR="007B5AED" w:rsidRPr="000B030C" w14:paraId="2BDD054A" w14:textId="77777777" w:rsidTr="009A6164">
        <w:tc>
          <w:tcPr>
            <w:tcW w:w="1843" w:type="dxa"/>
          </w:tcPr>
          <w:p w14:paraId="2CED3C8F" w14:textId="77777777" w:rsidR="007B5AED" w:rsidRPr="000B030C" w:rsidRDefault="007B5AED" w:rsidP="00A812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B030C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387" w:type="dxa"/>
          </w:tcPr>
          <w:p w14:paraId="2439107E" w14:textId="77777777" w:rsidR="007B5AED" w:rsidRPr="000B030C" w:rsidRDefault="007B5AED" w:rsidP="00A8123D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0B030C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</w:t>
            </w:r>
          </w:p>
        </w:tc>
        <w:tc>
          <w:tcPr>
            <w:tcW w:w="2409" w:type="dxa"/>
          </w:tcPr>
          <w:p w14:paraId="3C3A83BF" w14:textId="77777777" w:rsidR="007B5AED" w:rsidRPr="000B030C" w:rsidRDefault="009A6164" w:rsidP="00A8123D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0B030C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wykład, warsztaty</w:t>
            </w:r>
          </w:p>
        </w:tc>
      </w:tr>
      <w:tr w:rsidR="007B5AED" w:rsidRPr="000B030C" w14:paraId="2DDB102D" w14:textId="77777777" w:rsidTr="009A6164">
        <w:tc>
          <w:tcPr>
            <w:tcW w:w="1843" w:type="dxa"/>
          </w:tcPr>
          <w:p w14:paraId="5920A59F" w14:textId="77777777" w:rsidR="007B5AED" w:rsidRPr="000B030C" w:rsidRDefault="007B5AED" w:rsidP="00A812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0B030C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B030C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387" w:type="dxa"/>
          </w:tcPr>
          <w:p w14:paraId="547EB860" w14:textId="77777777" w:rsidR="007B5AED" w:rsidRPr="000B030C" w:rsidRDefault="007B5AED" w:rsidP="00A8123D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0B030C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</w:t>
            </w:r>
          </w:p>
        </w:tc>
        <w:tc>
          <w:tcPr>
            <w:tcW w:w="2409" w:type="dxa"/>
          </w:tcPr>
          <w:p w14:paraId="1C741F22" w14:textId="77777777" w:rsidR="007B5AED" w:rsidRPr="000B030C" w:rsidRDefault="009A6164" w:rsidP="00A8123D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0B030C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wykład, warsztaty</w:t>
            </w:r>
          </w:p>
        </w:tc>
      </w:tr>
      <w:tr w:rsidR="007B5AED" w:rsidRPr="000B030C" w14:paraId="4EF1DA6B" w14:textId="77777777" w:rsidTr="009A6164">
        <w:tc>
          <w:tcPr>
            <w:tcW w:w="1843" w:type="dxa"/>
          </w:tcPr>
          <w:p w14:paraId="48086A5C" w14:textId="77777777" w:rsidR="007B5AED" w:rsidRPr="000B030C" w:rsidRDefault="007B5AED" w:rsidP="00A812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B030C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387" w:type="dxa"/>
          </w:tcPr>
          <w:p w14:paraId="05E5275D" w14:textId="77777777" w:rsidR="007B5AED" w:rsidRPr="000B030C" w:rsidRDefault="007B5AED" w:rsidP="00A8123D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0B030C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 wypowiedź studenta</w:t>
            </w:r>
          </w:p>
        </w:tc>
        <w:tc>
          <w:tcPr>
            <w:tcW w:w="2409" w:type="dxa"/>
          </w:tcPr>
          <w:p w14:paraId="4323C964" w14:textId="77777777" w:rsidR="007B5AED" w:rsidRPr="000B030C" w:rsidRDefault="009A6164" w:rsidP="00A8123D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0B030C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wykład, warsztaty</w:t>
            </w:r>
          </w:p>
        </w:tc>
      </w:tr>
      <w:tr w:rsidR="007B5AED" w:rsidRPr="000B030C" w14:paraId="238E2044" w14:textId="77777777" w:rsidTr="009A6164">
        <w:tc>
          <w:tcPr>
            <w:tcW w:w="1843" w:type="dxa"/>
          </w:tcPr>
          <w:p w14:paraId="2F551396" w14:textId="77777777" w:rsidR="007B5AED" w:rsidRPr="000B030C" w:rsidRDefault="007B5AED" w:rsidP="00A812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0B030C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B030C"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387" w:type="dxa"/>
          </w:tcPr>
          <w:p w14:paraId="6DDD3DBA" w14:textId="77777777" w:rsidR="007B5AED" w:rsidRPr="000B030C" w:rsidRDefault="007B5AED" w:rsidP="00A8123D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0B030C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</w:t>
            </w:r>
          </w:p>
        </w:tc>
        <w:tc>
          <w:tcPr>
            <w:tcW w:w="2409" w:type="dxa"/>
          </w:tcPr>
          <w:p w14:paraId="5B95F969" w14:textId="77777777" w:rsidR="007B5AED" w:rsidRPr="000B030C" w:rsidRDefault="009A6164" w:rsidP="00A8123D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0B030C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wykład, warsztaty</w:t>
            </w:r>
          </w:p>
        </w:tc>
      </w:tr>
      <w:tr w:rsidR="007B5AED" w:rsidRPr="000B030C" w14:paraId="25A5973B" w14:textId="77777777" w:rsidTr="009A6164">
        <w:tc>
          <w:tcPr>
            <w:tcW w:w="1843" w:type="dxa"/>
          </w:tcPr>
          <w:p w14:paraId="1E78927E" w14:textId="77777777" w:rsidR="007B5AED" w:rsidRPr="000B030C" w:rsidRDefault="007B5AED" w:rsidP="00A812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B030C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387" w:type="dxa"/>
          </w:tcPr>
          <w:p w14:paraId="1298B1AF" w14:textId="77777777" w:rsidR="007B5AED" w:rsidRPr="000B030C" w:rsidRDefault="00A8123D" w:rsidP="00A8123D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0B030C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</w:t>
            </w:r>
            <w:r w:rsidR="007B5AED" w:rsidRPr="000B030C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eferat, projekt, wypowiedź studenta</w:t>
            </w:r>
          </w:p>
        </w:tc>
        <w:tc>
          <w:tcPr>
            <w:tcW w:w="2409" w:type="dxa"/>
          </w:tcPr>
          <w:p w14:paraId="06E54C1D" w14:textId="77777777" w:rsidR="007B5AED" w:rsidRPr="000B030C" w:rsidRDefault="009A6164" w:rsidP="00A8123D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0B030C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wykład, warsztaty</w:t>
            </w:r>
          </w:p>
        </w:tc>
      </w:tr>
      <w:tr w:rsidR="007B5AED" w:rsidRPr="000B030C" w14:paraId="004F3B7F" w14:textId="77777777" w:rsidTr="009A6164">
        <w:tc>
          <w:tcPr>
            <w:tcW w:w="1843" w:type="dxa"/>
          </w:tcPr>
          <w:p w14:paraId="5CA769BB" w14:textId="77777777" w:rsidR="007B5AED" w:rsidRPr="000B030C" w:rsidRDefault="007B5AED" w:rsidP="00A812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0B030C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B030C">
              <w:rPr>
                <w:rFonts w:ascii="Corbel" w:hAnsi="Corbel"/>
                <w:b w:val="0"/>
                <w:szCs w:val="24"/>
              </w:rPr>
              <w:t>_ 07</w:t>
            </w:r>
          </w:p>
        </w:tc>
        <w:tc>
          <w:tcPr>
            <w:tcW w:w="5387" w:type="dxa"/>
          </w:tcPr>
          <w:p w14:paraId="1D9006B9" w14:textId="77777777" w:rsidR="007B5AED" w:rsidRPr="000B030C" w:rsidRDefault="007B5AED" w:rsidP="00A8123D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0B030C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 wypowiedź studenta</w:t>
            </w:r>
          </w:p>
        </w:tc>
        <w:tc>
          <w:tcPr>
            <w:tcW w:w="2409" w:type="dxa"/>
          </w:tcPr>
          <w:p w14:paraId="395EAE3D" w14:textId="77777777" w:rsidR="007B5AED" w:rsidRPr="000B030C" w:rsidRDefault="009A6164" w:rsidP="00A8123D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0B030C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wykład, warsztaty</w:t>
            </w:r>
          </w:p>
        </w:tc>
      </w:tr>
    </w:tbl>
    <w:p w14:paraId="7AAA28BC" w14:textId="77777777" w:rsidR="007B5AED" w:rsidRPr="000B030C" w:rsidRDefault="007B5AED" w:rsidP="00417BD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E9BDF0" w14:textId="77777777" w:rsidR="007B5AED" w:rsidRPr="000B030C" w:rsidRDefault="007B5AED" w:rsidP="00A8123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B030C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7B5AED" w:rsidRPr="000B030C" w14:paraId="2629AC23" w14:textId="77777777" w:rsidTr="00605ACB">
        <w:tc>
          <w:tcPr>
            <w:tcW w:w="9670" w:type="dxa"/>
          </w:tcPr>
          <w:p w14:paraId="5E28A256" w14:textId="77777777" w:rsidR="007B5AED" w:rsidRPr="000B030C" w:rsidRDefault="007B5AED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t xml:space="preserve">- 100% obecności na wykładach, 80% na </w:t>
            </w:r>
            <w:r w:rsidR="009A6164" w:rsidRPr="000B030C">
              <w:rPr>
                <w:rFonts w:ascii="Corbel" w:hAnsi="Corbel"/>
                <w:b w:val="0"/>
                <w:smallCaps w:val="0"/>
                <w:szCs w:val="24"/>
              </w:rPr>
              <w:t>warsztatach</w:t>
            </w:r>
          </w:p>
          <w:p w14:paraId="57E8AAB6" w14:textId="77777777" w:rsidR="007B5AED" w:rsidRPr="000B030C" w:rsidRDefault="007B5AED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t xml:space="preserve">- przygotowanie referatu i pracy projektowej na uzgodniony z wykładowcą temat </w:t>
            </w:r>
          </w:p>
          <w:p w14:paraId="13E9F06C" w14:textId="77777777" w:rsidR="007B5AED" w:rsidRPr="000B030C" w:rsidRDefault="007B5AED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t xml:space="preserve">- wypowiedź studenta podczas analizy zadanej do opracowania sytuacji problemowej </w:t>
            </w:r>
          </w:p>
          <w:p w14:paraId="10B90CB8" w14:textId="77777777" w:rsidR="00910D9F" w:rsidRPr="000B030C" w:rsidRDefault="00910D9F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t>- ocena tradycyjna</w:t>
            </w:r>
          </w:p>
        </w:tc>
      </w:tr>
    </w:tbl>
    <w:p w14:paraId="27BD8485" w14:textId="77777777" w:rsidR="007B5AED" w:rsidRPr="000B030C" w:rsidRDefault="007B5AED" w:rsidP="00417BD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91B8EF" w14:textId="77777777" w:rsidR="007B5AED" w:rsidRPr="000B030C" w:rsidRDefault="007B5AED" w:rsidP="00417BD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7081C3" w14:textId="77777777" w:rsidR="007B5AED" w:rsidRPr="000B030C" w:rsidRDefault="007B5AED" w:rsidP="00A8123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B030C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02"/>
        <w:gridCol w:w="4618"/>
      </w:tblGrid>
      <w:tr w:rsidR="007B5AED" w:rsidRPr="000B030C" w14:paraId="6204963A" w14:textId="77777777" w:rsidTr="00605ACB">
        <w:tc>
          <w:tcPr>
            <w:tcW w:w="4962" w:type="dxa"/>
            <w:vAlign w:val="center"/>
          </w:tcPr>
          <w:p w14:paraId="102F06FC" w14:textId="77777777" w:rsidR="007B5AED" w:rsidRPr="000B030C" w:rsidRDefault="007B5AED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B030C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72BAFCF" w14:textId="77777777" w:rsidR="007B5AED" w:rsidRPr="000B030C" w:rsidRDefault="007B5AED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B030C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B5AED" w:rsidRPr="000B030C" w14:paraId="45216B83" w14:textId="77777777" w:rsidTr="00605ACB">
        <w:tc>
          <w:tcPr>
            <w:tcW w:w="4962" w:type="dxa"/>
          </w:tcPr>
          <w:p w14:paraId="65041CFD" w14:textId="77777777" w:rsidR="007B5AED" w:rsidRPr="000B030C" w:rsidRDefault="007B5AED" w:rsidP="00AA07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69D901A8" w14:textId="50219AB7" w:rsidR="007B5AED" w:rsidRPr="000B030C" w:rsidRDefault="00746368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A8123D" w:rsidRPr="000B030C" w14:paraId="5B0F5BA3" w14:textId="77777777" w:rsidTr="00605ACB">
        <w:tc>
          <w:tcPr>
            <w:tcW w:w="4962" w:type="dxa"/>
          </w:tcPr>
          <w:p w14:paraId="2E26667E" w14:textId="77777777" w:rsidR="00A8123D" w:rsidRPr="000B030C" w:rsidRDefault="00A8123D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</w:tc>
        <w:tc>
          <w:tcPr>
            <w:tcW w:w="4677" w:type="dxa"/>
          </w:tcPr>
          <w:p w14:paraId="1236CAD0" w14:textId="77777777" w:rsidR="00A8123D" w:rsidRPr="000B030C" w:rsidRDefault="00A8123D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A8123D" w:rsidRPr="000B030C" w14:paraId="472B09AD" w14:textId="77777777" w:rsidTr="00B3069D">
        <w:trPr>
          <w:trHeight w:val="1421"/>
        </w:trPr>
        <w:tc>
          <w:tcPr>
            <w:tcW w:w="4962" w:type="dxa"/>
          </w:tcPr>
          <w:p w14:paraId="773B6064" w14:textId="77777777" w:rsidR="00A8123D" w:rsidRPr="000B030C" w:rsidRDefault="00A8123D" w:rsidP="00A812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0B030C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0B030C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3BEDD6E9" w14:textId="77777777" w:rsidR="00A8123D" w:rsidRPr="000B030C" w:rsidRDefault="00A8123D" w:rsidP="00A812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Przygotowanie referatu </w:t>
            </w:r>
          </w:p>
          <w:p w14:paraId="2E5A88C7" w14:textId="77777777" w:rsidR="00A8123D" w:rsidRPr="000B030C" w:rsidRDefault="00A8123D" w:rsidP="00A812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Przygotowanie projektu</w:t>
            </w:r>
          </w:p>
          <w:p w14:paraId="623E15DB" w14:textId="77777777" w:rsidR="00A8123D" w:rsidRPr="000B030C" w:rsidRDefault="00A8123D" w:rsidP="00A812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Analiza literatury</w:t>
            </w:r>
          </w:p>
          <w:p w14:paraId="02D94B0E" w14:textId="77777777" w:rsidR="00A8123D" w:rsidRPr="000B030C" w:rsidRDefault="00A8123D" w:rsidP="00A812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Przygotowanie sytuacji problemowej</w:t>
            </w:r>
          </w:p>
        </w:tc>
        <w:tc>
          <w:tcPr>
            <w:tcW w:w="4677" w:type="dxa"/>
          </w:tcPr>
          <w:p w14:paraId="6520F90D" w14:textId="77777777" w:rsidR="00A8123D" w:rsidRPr="000B030C" w:rsidRDefault="00A8123D" w:rsidP="00A812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CFF64EE" w14:textId="77777777" w:rsidR="00A8123D" w:rsidRPr="000B030C" w:rsidRDefault="00DA0E5E" w:rsidP="00A812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A8123D" w:rsidRPr="000B030C">
              <w:rPr>
                <w:rFonts w:ascii="Corbel" w:hAnsi="Corbel"/>
                <w:sz w:val="24"/>
                <w:szCs w:val="24"/>
              </w:rPr>
              <w:t>5</w:t>
            </w:r>
          </w:p>
          <w:p w14:paraId="2CCFDCF2" w14:textId="77777777" w:rsidR="00A8123D" w:rsidRPr="000B030C" w:rsidRDefault="00A8123D" w:rsidP="00A812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20</w:t>
            </w:r>
          </w:p>
          <w:p w14:paraId="3D5C0BA0" w14:textId="77777777" w:rsidR="00A8123D" w:rsidRPr="000B030C" w:rsidRDefault="00A8123D" w:rsidP="00A812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20</w:t>
            </w:r>
          </w:p>
          <w:p w14:paraId="0F36DF8E" w14:textId="0CF7EBEB" w:rsidR="00A8123D" w:rsidRPr="000B030C" w:rsidRDefault="00746368" w:rsidP="007463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                             19</w:t>
            </w:r>
          </w:p>
        </w:tc>
      </w:tr>
      <w:tr w:rsidR="007B5AED" w:rsidRPr="000B030C" w14:paraId="76E54157" w14:textId="77777777" w:rsidTr="00605ACB">
        <w:tc>
          <w:tcPr>
            <w:tcW w:w="4962" w:type="dxa"/>
          </w:tcPr>
          <w:p w14:paraId="591F0970" w14:textId="77777777" w:rsidR="007B5AED" w:rsidRPr="000B030C" w:rsidRDefault="007B5AED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6B9F47E" w14:textId="77777777" w:rsidR="007B5AED" w:rsidRPr="000B030C" w:rsidRDefault="00DA0E5E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7B5AED" w:rsidRPr="000B030C" w14:paraId="5158EF7D" w14:textId="77777777" w:rsidTr="00605ACB">
        <w:tc>
          <w:tcPr>
            <w:tcW w:w="4962" w:type="dxa"/>
          </w:tcPr>
          <w:p w14:paraId="54088FF4" w14:textId="77777777" w:rsidR="007B5AED" w:rsidRPr="000B030C" w:rsidRDefault="007B5AED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B030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7876C77" w14:textId="77777777" w:rsidR="007B5AED" w:rsidRPr="000B030C" w:rsidRDefault="00DA0E5E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5BE87B94" w14:textId="77777777" w:rsidR="007B5AED" w:rsidRPr="000B030C" w:rsidRDefault="007B5AED" w:rsidP="00417BD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0B030C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0D9CF8F" w14:textId="77777777" w:rsidR="007B5AED" w:rsidRPr="000B030C" w:rsidRDefault="007B5AED" w:rsidP="00417BD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FC5EEA" w14:textId="77777777" w:rsidR="007B5AED" w:rsidRPr="000B030C" w:rsidRDefault="007B5AED" w:rsidP="00A8123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B030C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65"/>
        <w:gridCol w:w="5455"/>
      </w:tblGrid>
      <w:tr w:rsidR="007B5AED" w:rsidRPr="000B030C" w14:paraId="345AB27B" w14:textId="77777777" w:rsidTr="00565B7A">
        <w:trPr>
          <w:trHeight w:val="397"/>
        </w:trPr>
        <w:tc>
          <w:tcPr>
            <w:tcW w:w="4111" w:type="dxa"/>
          </w:tcPr>
          <w:p w14:paraId="72D2192A" w14:textId="77777777" w:rsidR="007B5AED" w:rsidRPr="000B030C" w:rsidRDefault="007B5AED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011C439E" w14:textId="77777777" w:rsidR="007B5AED" w:rsidRPr="000B030C" w:rsidRDefault="00A8123D" w:rsidP="00A812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7B5AED" w:rsidRPr="000B030C" w14:paraId="5D7C8086" w14:textId="77777777" w:rsidTr="00565B7A">
        <w:trPr>
          <w:trHeight w:val="397"/>
        </w:trPr>
        <w:tc>
          <w:tcPr>
            <w:tcW w:w="4111" w:type="dxa"/>
          </w:tcPr>
          <w:p w14:paraId="167DE75D" w14:textId="77777777" w:rsidR="007B5AED" w:rsidRPr="000B030C" w:rsidRDefault="007B5AED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77218F1F" w14:textId="77777777" w:rsidR="007B5AED" w:rsidRPr="000B030C" w:rsidRDefault="00A8123D" w:rsidP="00A812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B030C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C5B7843" w14:textId="77777777" w:rsidR="007B5AED" w:rsidRPr="000B030C" w:rsidRDefault="007B5AED" w:rsidP="00417BD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21652D" w14:textId="77777777" w:rsidR="007B5AED" w:rsidRPr="000B030C" w:rsidRDefault="007B5AED" w:rsidP="00417BD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B030C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7B5AED" w:rsidRPr="000B030C" w14:paraId="45AB1CEA" w14:textId="77777777" w:rsidTr="00565B7A">
        <w:trPr>
          <w:trHeight w:val="983"/>
        </w:trPr>
        <w:tc>
          <w:tcPr>
            <w:tcW w:w="9747" w:type="dxa"/>
          </w:tcPr>
          <w:p w14:paraId="18334A17" w14:textId="77777777" w:rsidR="007B5AED" w:rsidRPr="000B030C" w:rsidRDefault="007B5AED" w:rsidP="009A6164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0B030C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02AE0690" w14:textId="77777777" w:rsidR="007B5AED" w:rsidRPr="000B030C" w:rsidRDefault="007B5AED" w:rsidP="009A616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Błeszyński J., 2006, </w:t>
            </w:r>
            <w:r w:rsidRPr="000B030C">
              <w:rPr>
                <w:rFonts w:ascii="Corbel" w:hAnsi="Corbel"/>
                <w:i/>
                <w:sz w:val="24"/>
                <w:szCs w:val="24"/>
              </w:rPr>
              <w:t>Pedagogika specjalna</w:t>
            </w:r>
            <w:r w:rsidRPr="000B030C">
              <w:rPr>
                <w:rFonts w:ascii="Corbel" w:hAnsi="Corbel"/>
                <w:sz w:val="24"/>
                <w:szCs w:val="24"/>
              </w:rPr>
              <w:t>, w: Śliwerski B. (red.),</w:t>
            </w:r>
            <w:r w:rsidRPr="000B030C">
              <w:rPr>
                <w:rFonts w:ascii="Corbel" w:hAnsi="Corbel"/>
                <w:i/>
                <w:sz w:val="24"/>
                <w:szCs w:val="24"/>
              </w:rPr>
              <w:t xml:space="preserve"> Pedagogika. Subdyscypliny wiedzy pedagogicznej</w:t>
            </w:r>
            <w:r w:rsidRPr="000B030C">
              <w:rPr>
                <w:rFonts w:ascii="Corbel" w:hAnsi="Corbel"/>
                <w:sz w:val="24"/>
                <w:szCs w:val="24"/>
              </w:rPr>
              <w:t>, t. 3, Gdańsk, GWP;</w:t>
            </w:r>
          </w:p>
          <w:p w14:paraId="693E6A3F" w14:textId="77777777" w:rsidR="007B5AED" w:rsidRPr="000B030C" w:rsidRDefault="007B5AED" w:rsidP="009A616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Dykcik W., </w:t>
            </w:r>
            <w:r w:rsidRPr="000B030C">
              <w:rPr>
                <w:rFonts w:ascii="Corbel" w:hAnsi="Corbel"/>
                <w:i/>
                <w:sz w:val="24"/>
                <w:szCs w:val="24"/>
              </w:rPr>
              <w:t>Pedagogika specjalna</w:t>
            </w:r>
            <w:r w:rsidRPr="000B030C">
              <w:rPr>
                <w:rFonts w:ascii="Corbel" w:hAnsi="Corbel"/>
                <w:sz w:val="24"/>
                <w:szCs w:val="24"/>
              </w:rPr>
              <w:t>, Poznań 1998;</w:t>
            </w:r>
          </w:p>
          <w:p w14:paraId="1A7EEBFA" w14:textId="77777777" w:rsidR="007B5AED" w:rsidRPr="000B030C" w:rsidRDefault="007B5AED" w:rsidP="009A616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lastRenderedPageBreak/>
              <w:t xml:space="preserve"> </w:t>
            </w:r>
            <w:proofErr w:type="spellStart"/>
            <w:r w:rsidRPr="000B030C">
              <w:rPr>
                <w:rFonts w:ascii="Corbel" w:hAnsi="Corbel"/>
                <w:sz w:val="24"/>
                <w:szCs w:val="24"/>
              </w:rPr>
              <w:t>Harwas</w:t>
            </w:r>
            <w:proofErr w:type="spellEnd"/>
            <w:r w:rsidRPr="000B030C">
              <w:rPr>
                <w:rFonts w:ascii="Corbel" w:hAnsi="Corbel"/>
                <w:sz w:val="24"/>
                <w:szCs w:val="24"/>
              </w:rPr>
              <w:t xml:space="preserve">-Napierała., </w:t>
            </w:r>
            <w:r w:rsidRPr="000B030C">
              <w:rPr>
                <w:rFonts w:ascii="Corbel" w:hAnsi="Corbel"/>
                <w:i/>
                <w:sz w:val="24"/>
                <w:szCs w:val="24"/>
              </w:rPr>
              <w:t>Komunikacja interpersonalna w rodzinie</w:t>
            </w:r>
            <w:r w:rsidRPr="000B030C">
              <w:rPr>
                <w:rFonts w:ascii="Corbel" w:hAnsi="Corbel"/>
                <w:sz w:val="24"/>
                <w:szCs w:val="24"/>
              </w:rPr>
              <w:t xml:space="preserve">, Wydawnictwo Naukowe UAM 2006. </w:t>
            </w:r>
          </w:p>
          <w:p w14:paraId="122F8E52" w14:textId="77777777" w:rsidR="007B5AED" w:rsidRPr="000B030C" w:rsidRDefault="007B5AED" w:rsidP="009A616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 Izdebska J. (red.) </w:t>
            </w:r>
            <w:r w:rsidRPr="000B030C">
              <w:rPr>
                <w:rFonts w:ascii="Corbel" w:hAnsi="Corbel"/>
                <w:i/>
                <w:sz w:val="24"/>
                <w:szCs w:val="24"/>
              </w:rPr>
              <w:t>Dziecko w rodzinie i w środowisku rówieśniczym</w:t>
            </w:r>
            <w:r w:rsidRPr="000B030C">
              <w:rPr>
                <w:rFonts w:ascii="Corbel" w:hAnsi="Corbel"/>
                <w:sz w:val="24"/>
                <w:szCs w:val="24"/>
              </w:rPr>
              <w:t>, Białystok 2003.</w:t>
            </w:r>
          </w:p>
          <w:p w14:paraId="4573919E" w14:textId="77777777" w:rsidR="007B5AED" w:rsidRPr="000B030C" w:rsidRDefault="007B5AED" w:rsidP="009A616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 Kawula S, J. </w:t>
            </w:r>
            <w:proofErr w:type="spellStart"/>
            <w:r w:rsidRPr="000B030C">
              <w:rPr>
                <w:rFonts w:ascii="Corbel" w:hAnsi="Corbel"/>
                <w:sz w:val="24"/>
                <w:szCs w:val="24"/>
              </w:rPr>
              <w:t>Brągiel</w:t>
            </w:r>
            <w:proofErr w:type="spellEnd"/>
            <w:r w:rsidRPr="000B030C">
              <w:rPr>
                <w:rFonts w:ascii="Corbel" w:hAnsi="Corbel"/>
                <w:sz w:val="24"/>
                <w:szCs w:val="24"/>
              </w:rPr>
              <w:t xml:space="preserve">, A. </w:t>
            </w:r>
            <w:proofErr w:type="spellStart"/>
            <w:r w:rsidRPr="000B030C">
              <w:rPr>
                <w:rFonts w:ascii="Corbel" w:hAnsi="Corbel"/>
                <w:sz w:val="24"/>
                <w:szCs w:val="24"/>
              </w:rPr>
              <w:t>Janke</w:t>
            </w:r>
            <w:proofErr w:type="spellEnd"/>
            <w:r w:rsidRPr="000B030C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0B030C">
              <w:rPr>
                <w:rFonts w:ascii="Corbel" w:hAnsi="Corbel"/>
                <w:i/>
                <w:sz w:val="24"/>
                <w:szCs w:val="24"/>
              </w:rPr>
              <w:t>Pedagogika rodziny. Obszary i panorama problematyki</w:t>
            </w:r>
            <w:r w:rsidRPr="000B030C">
              <w:rPr>
                <w:rFonts w:ascii="Corbel" w:hAnsi="Corbel"/>
                <w:sz w:val="24"/>
                <w:szCs w:val="24"/>
              </w:rPr>
              <w:t>, Toruń 2005.</w:t>
            </w:r>
          </w:p>
          <w:p w14:paraId="7DA62C37" w14:textId="77777777" w:rsidR="007B5AED" w:rsidRPr="000B030C" w:rsidRDefault="007B5AED" w:rsidP="009A616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 Kosakowski Cz., 2003, </w:t>
            </w:r>
            <w:r w:rsidRPr="000B030C">
              <w:rPr>
                <w:rFonts w:ascii="Corbel" w:hAnsi="Corbel"/>
                <w:i/>
                <w:sz w:val="24"/>
                <w:szCs w:val="24"/>
              </w:rPr>
              <w:t>Węzłowe problemy pedagogiki specjalnej</w:t>
            </w:r>
            <w:r w:rsidRPr="000B030C">
              <w:rPr>
                <w:rFonts w:ascii="Corbel" w:hAnsi="Corbel"/>
                <w:sz w:val="24"/>
                <w:szCs w:val="24"/>
              </w:rPr>
              <w:t>, Toruń, Wydawnictwo Edukacyjne Akapit.</w:t>
            </w:r>
          </w:p>
          <w:p w14:paraId="6AFB47AB" w14:textId="77777777" w:rsidR="00A8123D" w:rsidRPr="000B030C" w:rsidRDefault="007B5AED" w:rsidP="009A616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 Rakowska A., 2003, </w:t>
            </w:r>
            <w:r w:rsidRPr="000B030C">
              <w:rPr>
                <w:rFonts w:ascii="Corbel" w:hAnsi="Corbel"/>
                <w:i/>
                <w:sz w:val="24"/>
                <w:szCs w:val="24"/>
              </w:rPr>
              <w:t>Język, komunikacja, niepełnosprawność. Wybrane zagadnienia</w:t>
            </w:r>
            <w:r w:rsidRPr="000B030C">
              <w:rPr>
                <w:rFonts w:ascii="Corbel" w:hAnsi="Corbel"/>
                <w:sz w:val="24"/>
                <w:szCs w:val="24"/>
              </w:rPr>
              <w:t>, Kraków, Wydawnictwo Naukowe Akademii Pedagogicznej.</w:t>
            </w:r>
          </w:p>
          <w:p w14:paraId="44F9578B" w14:textId="77777777" w:rsidR="00A8123D" w:rsidRPr="000B030C" w:rsidRDefault="007B5AED" w:rsidP="009A616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Sękowska Z., </w:t>
            </w:r>
            <w:r w:rsidRPr="000B030C">
              <w:rPr>
                <w:rFonts w:ascii="Corbel" w:hAnsi="Corbel"/>
                <w:i/>
                <w:sz w:val="24"/>
                <w:szCs w:val="24"/>
              </w:rPr>
              <w:t>Współczesne problemy pedagogiki specjalnej</w:t>
            </w:r>
            <w:r w:rsidRPr="000B030C">
              <w:rPr>
                <w:rFonts w:ascii="Corbel" w:hAnsi="Corbel"/>
                <w:sz w:val="24"/>
                <w:szCs w:val="24"/>
              </w:rPr>
              <w:t xml:space="preserve"> w: Pedagogika specjalna - uwarunkowanie i tendencje rozwoju, red. J. Pańczyk, Warszawa 1989.</w:t>
            </w:r>
          </w:p>
          <w:p w14:paraId="2CA0430B" w14:textId="77777777" w:rsidR="00A8123D" w:rsidRPr="000B030C" w:rsidRDefault="007B5AED" w:rsidP="009A616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Sękowska Z., </w:t>
            </w:r>
            <w:r w:rsidRPr="000B030C">
              <w:rPr>
                <w:rFonts w:ascii="Corbel" w:hAnsi="Corbel"/>
                <w:i/>
                <w:sz w:val="24"/>
                <w:szCs w:val="24"/>
              </w:rPr>
              <w:t>Wprowadzenie do pedagogiki specjalnej</w:t>
            </w:r>
            <w:r w:rsidRPr="000B030C">
              <w:rPr>
                <w:rFonts w:ascii="Corbel" w:hAnsi="Corbel"/>
                <w:sz w:val="24"/>
                <w:szCs w:val="24"/>
              </w:rPr>
              <w:t>, Warszawa 1998.</w:t>
            </w:r>
          </w:p>
          <w:p w14:paraId="1B38C4C8" w14:textId="77777777" w:rsidR="00A8123D" w:rsidRPr="000B030C" w:rsidRDefault="007B5AED" w:rsidP="009A616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Sęk H., </w:t>
            </w:r>
            <w:r w:rsidRPr="000B030C">
              <w:rPr>
                <w:rFonts w:ascii="Corbel" w:hAnsi="Corbel"/>
                <w:i/>
                <w:sz w:val="24"/>
                <w:szCs w:val="24"/>
              </w:rPr>
              <w:t>Społeczna psychologia kliniczna</w:t>
            </w:r>
            <w:r w:rsidRPr="000B030C">
              <w:rPr>
                <w:rFonts w:ascii="Corbel" w:hAnsi="Corbel"/>
                <w:sz w:val="24"/>
                <w:szCs w:val="24"/>
              </w:rPr>
              <w:t>, Warszawa 1993.</w:t>
            </w:r>
          </w:p>
          <w:p w14:paraId="6BE1E094" w14:textId="77777777" w:rsidR="00A8123D" w:rsidRPr="000B030C" w:rsidRDefault="007B5AED" w:rsidP="009A616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B030C">
              <w:rPr>
                <w:rFonts w:ascii="Corbel" w:hAnsi="Corbel"/>
                <w:sz w:val="24"/>
                <w:szCs w:val="24"/>
              </w:rPr>
              <w:t>Smith</w:t>
            </w:r>
            <w:proofErr w:type="spellEnd"/>
            <w:r w:rsidRPr="000B030C">
              <w:rPr>
                <w:rFonts w:ascii="Corbel" w:hAnsi="Corbel"/>
                <w:sz w:val="24"/>
                <w:szCs w:val="24"/>
              </w:rPr>
              <w:t xml:space="preserve"> D.D., 2009, </w:t>
            </w:r>
            <w:r w:rsidRPr="000B030C">
              <w:rPr>
                <w:rFonts w:ascii="Corbel" w:hAnsi="Corbel"/>
                <w:i/>
                <w:sz w:val="24"/>
                <w:szCs w:val="24"/>
              </w:rPr>
              <w:t>Pedagogika specjalna. Podręcznik akademicki</w:t>
            </w:r>
            <w:r w:rsidRPr="000B030C">
              <w:rPr>
                <w:rFonts w:ascii="Corbel" w:hAnsi="Corbel"/>
                <w:sz w:val="24"/>
                <w:szCs w:val="24"/>
              </w:rPr>
              <w:t>, t1, t.2, Warszawa, PWN</w:t>
            </w:r>
          </w:p>
          <w:p w14:paraId="5371893F" w14:textId="77777777" w:rsidR="007B5AED" w:rsidRPr="000B030C" w:rsidRDefault="007B5AED" w:rsidP="009A616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Wyczesany J., 2007, </w:t>
            </w:r>
            <w:r w:rsidRPr="000B030C">
              <w:rPr>
                <w:rFonts w:ascii="Corbel" w:hAnsi="Corbel"/>
                <w:i/>
                <w:sz w:val="24"/>
                <w:szCs w:val="24"/>
              </w:rPr>
              <w:t>Pedagogika upośledzonych umysłowo</w:t>
            </w:r>
            <w:r w:rsidRPr="000B030C">
              <w:rPr>
                <w:rFonts w:ascii="Corbel" w:hAnsi="Corbel"/>
                <w:sz w:val="24"/>
                <w:szCs w:val="24"/>
              </w:rPr>
              <w:t>, Kraków, Impuls.</w:t>
            </w:r>
          </w:p>
        </w:tc>
      </w:tr>
      <w:tr w:rsidR="007B5AED" w:rsidRPr="000B030C" w14:paraId="7BA744E3" w14:textId="77777777" w:rsidTr="00565B7A">
        <w:trPr>
          <w:trHeight w:val="397"/>
        </w:trPr>
        <w:tc>
          <w:tcPr>
            <w:tcW w:w="9747" w:type="dxa"/>
          </w:tcPr>
          <w:p w14:paraId="50810D7B" w14:textId="77777777" w:rsidR="007B5AED" w:rsidRPr="000B030C" w:rsidRDefault="007B5AED" w:rsidP="009A6164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0B030C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01EF04AC" w14:textId="77777777" w:rsidR="007B5AED" w:rsidRPr="000B030C" w:rsidRDefault="007B5AED" w:rsidP="009A616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Barłóg K., </w:t>
            </w:r>
            <w:r w:rsidRPr="000B030C">
              <w:rPr>
                <w:rFonts w:ascii="Corbel" w:hAnsi="Corbel"/>
                <w:i/>
                <w:sz w:val="24"/>
                <w:szCs w:val="24"/>
              </w:rPr>
              <w:t xml:space="preserve">Dziecko niepełnosprawne w programach oddziaływań wyrównawczych, </w:t>
            </w:r>
            <w:r w:rsidRPr="000B030C">
              <w:rPr>
                <w:rFonts w:ascii="Corbel" w:hAnsi="Corbel"/>
                <w:sz w:val="24"/>
                <w:szCs w:val="24"/>
              </w:rPr>
              <w:t>Rzeszów 2007.</w:t>
            </w:r>
          </w:p>
          <w:p w14:paraId="4992FDEB" w14:textId="77777777" w:rsidR="007B5AED" w:rsidRPr="000B030C" w:rsidRDefault="007B5AED" w:rsidP="009A616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>Gajewska G. , Wsparcie dziecka w rozwoju. Konteksty opieki i edukacji, Oficyna Wydawnicza Uniwersytetu Zielonogórskiego, Zielona Góra 2009</w:t>
            </w:r>
          </w:p>
          <w:p w14:paraId="27240C7F" w14:textId="77777777" w:rsidR="007B5AED" w:rsidRPr="000B030C" w:rsidRDefault="007B5AED" w:rsidP="009A616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 Obuchowska I., </w:t>
            </w:r>
            <w:r w:rsidRPr="000B030C">
              <w:rPr>
                <w:rFonts w:ascii="Corbel" w:hAnsi="Corbel"/>
                <w:i/>
                <w:sz w:val="24"/>
                <w:szCs w:val="24"/>
              </w:rPr>
              <w:t>Dziecko niepełnosprawne w rodzinie</w:t>
            </w:r>
            <w:r w:rsidRPr="000B030C">
              <w:rPr>
                <w:rFonts w:ascii="Corbel" w:hAnsi="Corbel"/>
                <w:sz w:val="24"/>
                <w:szCs w:val="24"/>
              </w:rPr>
              <w:t>, Warszawa 1999.</w:t>
            </w:r>
          </w:p>
          <w:p w14:paraId="2D0032BD" w14:textId="77777777" w:rsidR="007B5AED" w:rsidRPr="000B030C" w:rsidRDefault="007B5AED" w:rsidP="009A616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b/>
                <w:i/>
                <w:smallCaps/>
                <w:color w:val="FF0000"/>
                <w:sz w:val="24"/>
                <w:szCs w:val="24"/>
              </w:rPr>
            </w:pPr>
            <w:r w:rsidRPr="000B030C">
              <w:rPr>
                <w:rFonts w:ascii="Corbel" w:hAnsi="Corbel"/>
                <w:sz w:val="24"/>
                <w:szCs w:val="24"/>
              </w:rPr>
              <w:t xml:space="preserve">  Wyczesany J., </w:t>
            </w:r>
            <w:r w:rsidRPr="000B030C">
              <w:rPr>
                <w:rFonts w:ascii="Corbel" w:hAnsi="Corbel"/>
                <w:i/>
                <w:sz w:val="24"/>
                <w:szCs w:val="24"/>
              </w:rPr>
              <w:t xml:space="preserve">Dydaktyka specjalna, </w:t>
            </w:r>
            <w:r w:rsidRPr="000B030C">
              <w:rPr>
                <w:rFonts w:ascii="Corbel" w:hAnsi="Corbel"/>
                <w:sz w:val="24"/>
                <w:szCs w:val="24"/>
              </w:rPr>
              <w:t xml:space="preserve">Gdańsk: Harmonia – </w:t>
            </w:r>
            <w:proofErr w:type="spellStart"/>
            <w:r w:rsidRPr="000B030C">
              <w:rPr>
                <w:rFonts w:ascii="Corbel" w:hAnsi="Corbel"/>
                <w:sz w:val="24"/>
                <w:szCs w:val="24"/>
              </w:rPr>
              <w:t>Universitas</w:t>
            </w:r>
            <w:proofErr w:type="spellEnd"/>
            <w:r w:rsidRPr="000B030C">
              <w:rPr>
                <w:rFonts w:ascii="Corbel" w:hAnsi="Corbel"/>
                <w:sz w:val="24"/>
                <w:szCs w:val="24"/>
              </w:rPr>
              <w:t xml:space="preserve"> 2014.</w:t>
            </w:r>
          </w:p>
        </w:tc>
      </w:tr>
    </w:tbl>
    <w:p w14:paraId="5B0ABC90" w14:textId="77777777" w:rsidR="007B5AED" w:rsidRPr="000B030C" w:rsidRDefault="007B5AED" w:rsidP="009A616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F0C325" w14:textId="77777777" w:rsidR="007B5AED" w:rsidRPr="000B030C" w:rsidRDefault="007B5AED" w:rsidP="00417BD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0B030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07B2C52" w14:textId="77777777" w:rsidR="00565B7A" w:rsidRPr="000B030C" w:rsidRDefault="00565B7A" w:rsidP="00417BD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0602360" w14:textId="77777777" w:rsidR="00565B7A" w:rsidRPr="000B030C" w:rsidRDefault="00565B7A" w:rsidP="00417BD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39EEB2" w14:textId="77777777" w:rsidR="00565B7A" w:rsidRPr="000B030C" w:rsidRDefault="00565B7A" w:rsidP="00417BD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86EDD2" w14:textId="77777777" w:rsidR="00565B7A" w:rsidRPr="000B030C" w:rsidRDefault="00565B7A" w:rsidP="00417BD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35E4BE2" w14:textId="77777777" w:rsidR="00565B7A" w:rsidRPr="000B030C" w:rsidRDefault="00565B7A" w:rsidP="00417BD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91F898" w14:textId="77777777" w:rsidR="00565B7A" w:rsidRPr="000B030C" w:rsidRDefault="00565B7A" w:rsidP="00565B7A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p w14:paraId="61FA8A60" w14:textId="77777777" w:rsidR="007B5AED" w:rsidRPr="000B030C" w:rsidRDefault="007B5AED" w:rsidP="00417BD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39B76B0" w14:textId="77777777" w:rsidR="007B5AED" w:rsidRPr="000B030C" w:rsidRDefault="007B5AED" w:rsidP="00417BD2">
      <w:pPr>
        <w:shd w:val="clear" w:color="auto" w:fill="FFFFFF"/>
        <w:spacing w:line="150" w:lineRule="atLeast"/>
        <w:rPr>
          <w:rFonts w:ascii="Corbel" w:hAnsi="Corbel"/>
          <w:color w:val="000000"/>
          <w:sz w:val="24"/>
          <w:szCs w:val="24"/>
        </w:rPr>
      </w:pPr>
      <w:r w:rsidRPr="000B030C">
        <w:rPr>
          <w:rFonts w:ascii="Corbel" w:hAnsi="Corbel"/>
          <w:color w:val="000000"/>
          <w:sz w:val="24"/>
          <w:szCs w:val="24"/>
        </w:rPr>
        <w:t> </w:t>
      </w:r>
    </w:p>
    <w:p w14:paraId="5E253AC4" w14:textId="77777777" w:rsidR="007B5AED" w:rsidRPr="000B030C" w:rsidRDefault="007B5AED" w:rsidP="00417BD2">
      <w:pPr>
        <w:rPr>
          <w:rFonts w:ascii="Corbel" w:hAnsi="Corbel"/>
          <w:sz w:val="24"/>
          <w:szCs w:val="24"/>
        </w:rPr>
      </w:pPr>
    </w:p>
    <w:p w14:paraId="554C6292" w14:textId="77777777" w:rsidR="007B5AED" w:rsidRPr="000B030C" w:rsidRDefault="007B5AED" w:rsidP="00417BD2">
      <w:pPr>
        <w:rPr>
          <w:rFonts w:ascii="Corbel" w:hAnsi="Corbel"/>
          <w:sz w:val="24"/>
          <w:szCs w:val="24"/>
        </w:rPr>
      </w:pPr>
    </w:p>
    <w:p w14:paraId="6E6E4E0F" w14:textId="77777777" w:rsidR="007B5AED" w:rsidRPr="000B030C" w:rsidRDefault="007B5AED">
      <w:pPr>
        <w:rPr>
          <w:rFonts w:ascii="Corbel" w:hAnsi="Corbel"/>
          <w:sz w:val="24"/>
          <w:szCs w:val="24"/>
        </w:rPr>
      </w:pPr>
    </w:p>
    <w:sectPr w:rsidR="007B5AED" w:rsidRPr="000B030C" w:rsidSect="00D3475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89041" w14:textId="77777777" w:rsidR="00F04346" w:rsidRDefault="00F04346">
      <w:r>
        <w:separator/>
      </w:r>
    </w:p>
  </w:endnote>
  <w:endnote w:type="continuationSeparator" w:id="0">
    <w:p w14:paraId="25C80C14" w14:textId="77777777" w:rsidR="00F04346" w:rsidRDefault="00F04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15B0E" w14:textId="77777777" w:rsidR="00F04346" w:rsidRDefault="00F04346">
      <w:r>
        <w:separator/>
      </w:r>
    </w:p>
  </w:footnote>
  <w:footnote w:type="continuationSeparator" w:id="0">
    <w:p w14:paraId="51A843C9" w14:textId="77777777" w:rsidR="00F04346" w:rsidRDefault="00F043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B12BB"/>
    <w:multiLevelType w:val="hybridMultilevel"/>
    <w:tmpl w:val="CCCE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49C96DCE"/>
    <w:multiLevelType w:val="hybridMultilevel"/>
    <w:tmpl w:val="1298A2B4"/>
    <w:lvl w:ilvl="0" w:tplc="6CD241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027426"/>
    <w:multiLevelType w:val="hybridMultilevel"/>
    <w:tmpl w:val="B2528CA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13098290">
    <w:abstractNumId w:val="1"/>
  </w:num>
  <w:num w:numId="2" w16cid:durableId="704326620">
    <w:abstractNumId w:val="0"/>
  </w:num>
  <w:num w:numId="3" w16cid:durableId="2090155274">
    <w:abstractNumId w:val="3"/>
  </w:num>
  <w:num w:numId="4" w16cid:durableId="764823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BD2"/>
    <w:rsid w:val="000811A0"/>
    <w:rsid w:val="000B030C"/>
    <w:rsid w:val="000C4C8A"/>
    <w:rsid w:val="000D2E7C"/>
    <w:rsid w:val="000F01C7"/>
    <w:rsid w:val="00101345"/>
    <w:rsid w:val="0011627A"/>
    <w:rsid w:val="001407E7"/>
    <w:rsid w:val="00153C41"/>
    <w:rsid w:val="00177AA2"/>
    <w:rsid w:val="001864EE"/>
    <w:rsid w:val="001D168E"/>
    <w:rsid w:val="002903BF"/>
    <w:rsid w:val="003106CE"/>
    <w:rsid w:val="0031629D"/>
    <w:rsid w:val="00341397"/>
    <w:rsid w:val="0037357E"/>
    <w:rsid w:val="003E206D"/>
    <w:rsid w:val="00416E0F"/>
    <w:rsid w:val="00417BD2"/>
    <w:rsid w:val="0046137E"/>
    <w:rsid w:val="004B3A88"/>
    <w:rsid w:val="004F13D9"/>
    <w:rsid w:val="005428C7"/>
    <w:rsid w:val="00542ADC"/>
    <w:rsid w:val="00565B7A"/>
    <w:rsid w:val="0057047C"/>
    <w:rsid w:val="00570D05"/>
    <w:rsid w:val="005B2D22"/>
    <w:rsid w:val="00605ACB"/>
    <w:rsid w:val="00617D47"/>
    <w:rsid w:val="00627E15"/>
    <w:rsid w:val="006F26AE"/>
    <w:rsid w:val="00727A56"/>
    <w:rsid w:val="00742200"/>
    <w:rsid w:val="00746368"/>
    <w:rsid w:val="0075347B"/>
    <w:rsid w:val="00786E7B"/>
    <w:rsid w:val="007A647B"/>
    <w:rsid w:val="007B5AED"/>
    <w:rsid w:val="0085747A"/>
    <w:rsid w:val="008C70EB"/>
    <w:rsid w:val="008F4927"/>
    <w:rsid w:val="009003B1"/>
    <w:rsid w:val="00910D9F"/>
    <w:rsid w:val="00962017"/>
    <w:rsid w:val="00967153"/>
    <w:rsid w:val="009A6164"/>
    <w:rsid w:val="00A8123D"/>
    <w:rsid w:val="00AA07D1"/>
    <w:rsid w:val="00AA1222"/>
    <w:rsid w:val="00AC747F"/>
    <w:rsid w:val="00AE3A84"/>
    <w:rsid w:val="00B06B11"/>
    <w:rsid w:val="00B203E5"/>
    <w:rsid w:val="00BA192C"/>
    <w:rsid w:val="00CB01C9"/>
    <w:rsid w:val="00CE61F1"/>
    <w:rsid w:val="00D12071"/>
    <w:rsid w:val="00D34753"/>
    <w:rsid w:val="00DA0E5E"/>
    <w:rsid w:val="00DA3822"/>
    <w:rsid w:val="00DC1680"/>
    <w:rsid w:val="00E02A86"/>
    <w:rsid w:val="00E212D2"/>
    <w:rsid w:val="00E36AE9"/>
    <w:rsid w:val="00E5037E"/>
    <w:rsid w:val="00F04346"/>
    <w:rsid w:val="00F2212B"/>
    <w:rsid w:val="00F47F0A"/>
    <w:rsid w:val="00F90943"/>
    <w:rsid w:val="00FB2B14"/>
    <w:rsid w:val="00FD4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E80DEF"/>
  <w15:docId w15:val="{7EB6FB51-8BC2-4A0F-873E-D5EFB05D4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7BD2"/>
    <w:pPr>
      <w:spacing w:after="200" w:line="276" w:lineRule="auto"/>
    </w:pPr>
    <w:rPr>
      <w:rFonts w:ascii="Calibri" w:hAnsi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417BD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417BD2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417BD2"/>
    <w:rPr>
      <w:rFonts w:ascii="Calibri" w:hAnsi="Calibri" w:cs="Times New Roman"/>
      <w:lang w:val="pl-PL" w:eastAsia="pl-PL" w:bidi="ar-SA"/>
    </w:rPr>
  </w:style>
  <w:style w:type="character" w:styleId="Odwoanieprzypisudolnego">
    <w:name w:val="footnote reference"/>
    <w:basedOn w:val="Domylnaczcionkaakapitu"/>
    <w:uiPriority w:val="99"/>
    <w:semiHidden/>
    <w:rsid w:val="00417BD2"/>
    <w:rPr>
      <w:rFonts w:cs="Times New Roman"/>
      <w:vertAlign w:val="superscript"/>
    </w:rPr>
  </w:style>
  <w:style w:type="paragraph" w:customStyle="1" w:styleId="Punktygwne">
    <w:name w:val="Punkty główne"/>
    <w:basedOn w:val="Normalny"/>
    <w:rsid w:val="00417BD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417BD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17BD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417BD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417BD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17BD2"/>
    <w:rPr>
      <w:rFonts w:ascii="Times New Roman" w:hAnsi="Times New Roman"/>
      <w:sz w:val="24"/>
      <w:lang w:eastAsia="pl-PL"/>
    </w:rPr>
  </w:style>
  <w:style w:type="paragraph" w:customStyle="1" w:styleId="centralniewrubryce">
    <w:name w:val="centralnie w rubryce"/>
    <w:basedOn w:val="Normalny"/>
    <w:uiPriority w:val="99"/>
    <w:rsid w:val="00417BD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417BD2"/>
    <w:rPr>
      <w:rFonts w:ascii="Calibri" w:hAnsi="Calibri"/>
      <w:lang w:eastAsia="en-US"/>
    </w:rPr>
  </w:style>
  <w:style w:type="paragraph" w:styleId="NormalnyWeb">
    <w:name w:val="Normal (Web)"/>
    <w:basedOn w:val="Normalny"/>
    <w:uiPriority w:val="99"/>
    <w:rsid w:val="00417BD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417BD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D12071"/>
    <w:rPr>
      <w:rFonts w:ascii="Calibri" w:hAnsi="Calibri" w:cs="Times New Roman"/>
      <w:lang w:eastAsia="en-US"/>
    </w:rPr>
  </w:style>
  <w:style w:type="character" w:customStyle="1" w:styleId="CommentSubjectChar">
    <w:name w:val="Comment Subject Char"/>
    <w:uiPriority w:val="99"/>
    <w:semiHidden/>
    <w:locked/>
    <w:rsid w:val="0075347B"/>
    <w:rPr>
      <w:rFonts w:cs="Mangal"/>
      <w:b/>
      <w:bCs/>
      <w:lang w:eastAsia="pl-PL" w:bidi="mr-IN"/>
    </w:rPr>
  </w:style>
  <w:style w:type="paragraph" w:styleId="Tekstkomentarza">
    <w:name w:val="annotation text"/>
    <w:basedOn w:val="Normalny"/>
    <w:link w:val="TekstkomentarzaZnak"/>
    <w:uiPriority w:val="99"/>
    <w:semiHidden/>
    <w:rsid w:val="0075347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0F01C7"/>
    <w:rPr>
      <w:rFonts w:ascii="Calibri" w:hAnsi="Calibri" w:cs="Times New Roman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5347B"/>
    <w:pPr>
      <w:spacing w:line="240" w:lineRule="auto"/>
    </w:pPr>
    <w:rPr>
      <w:rFonts w:ascii="Times New Roman" w:hAnsi="Times New Roman" w:cs="Mangal"/>
      <w:b/>
      <w:bCs/>
      <w:lang w:eastAsia="pl-PL" w:bidi="mr-I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0F01C7"/>
    <w:rPr>
      <w:rFonts w:ascii="Calibri" w:hAnsi="Calibri" w:cs="Times New Roman"/>
      <w:b/>
      <w:bCs/>
      <w:sz w:val="20"/>
      <w:szCs w:val="20"/>
      <w:lang w:eastAsia="en-US"/>
    </w:rPr>
  </w:style>
  <w:style w:type="paragraph" w:customStyle="1" w:styleId="Akapitzlist1">
    <w:name w:val="Akapit z listą1"/>
    <w:basedOn w:val="Normalny"/>
    <w:uiPriority w:val="99"/>
    <w:rsid w:val="00742200"/>
    <w:pPr>
      <w:ind w:left="720"/>
      <w:contextualSpacing/>
    </w:pPr>
  </w:style>
  <w:style w:type="paragraph" w:styleId="Podtytu">
    <w:name w:val="Subtitle"/>
    <w:basedOn w:val="Normalny"/>
    <w:link w:val="PodtytuZnak"/>
    <w:uiPriority w:val="99"/>
    <w:qFormat/>
    <w:locked/>
    <w:rsid w:val="00742200"/>
    <w:pPr>
      <w:spacing w:after="0" w:line="240" w:lineRule="auto"/>
      <w:jc w:val="both"/>
    </w:pPr>
    <w:rPr>
      <w:rFonts w:ascii="Times New Roman" w:hAnsi="Times New Roman"/>
      <w:b/>
      <w:bCs/>
      <w:sz w:val="28"/>
      <w:szCs w:val="24"/>
      <w:lang w:eastAsia="pl-PL"/>
    </w:rPr>
  </w:style>
  <w:style w:type="character" w:customStyle="1" w:styleId="SubtitleChar">
    <w:name w:val="Subtitle Char"/>
    <w:basedOn w:val="Domylnaczcionkaakapitu"/>
    <w:uiPriority w:val="11"/>
    <w:rsid w:val="00353FD7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742200"/>
    <w:rPr>
      <w:rFonts w:cs="Times New Roman"/>
      <w:b/>
      <w:bCs/>
      <w:sz w:val="24"/>
      <w:szCs w:val="24"/>
      <w:lang w:val="pl-PL" w:eastAsia="pl-PL" w:bidi="ar-SA"/>
    </w:rPr>
  </w:style>
  <w:style w:type="character" w:styleId="Odwoaniedelikatne">
    <w:name w:val="Subtle Reference"/>
    <w:basedOn w:val="Domylnaczcionkaakapitu"/>
    <w:uiPriority w:val="31"/>
    <w:qFormat/>
    <w:rsid w:val="00A8123D"/>
    <w:rPr>
      <w:smallCaps/>
      <w:color w:val="C0504D" w:themeColor="accent2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0D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0D9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0E4320-AC4D-4999-8558-370A6658E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1481</Words>
  <Characters>8889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>South Hell</Company>
  <LinksUpToDate>false</LinksUpToDate>
  <CharactersWithSpaces>10350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Uzytkownik</dc:creator>
  <cp:keywords/>
  <dc:description/>
  <cp:lastModifiedBy>Aneta Lew-Koralewicz</cp:lastModifiedBy>
  <cp:revision>2</cp:revision>
  <dcterms:created xsi:type="dcterms:W3CDTF">2025-01-27T12:17:00Z</dcterms:created>
  <dcterms:modified xsi:type="dcterms:W3CDTF">2025-01-27T12:17:00Z</dcterms:modified>
</cp:coreProperties>
</file>